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A0173" w14:textId="3515393D" w:rsidR="007C16B6" w:rsidRPr="002C1B17" w:rsidRDefault="007368A7" w:rsidP="007C16B6">
      <w:pPr>
        <w:rPr>
          <w:rFonts w:ascii="Open Sans" w:hAnsi="Open Sans" w:cs="Open Sans"/>
          <w:sz w:val="30"/>
          <w:szCs w:val="32"/>
          <w:lang w:val="en-US"/>
        </w:rPr>
      </w:pPr>
      <w:r w:rsidRPr="002C1B17">
        <w:rPr>
          <w:rFonts w:ascii="Open Sans" w:hAnsi="Open Sans" w:cs="Open Sans"/>
          <w:b/>
          <w:bCs/>
          <w:sz w:val="40"/>
          <w:szCs w:val="40"/>
        </w:rPr>
        <w:softHyphen/>
      </w:r>
      <w:r w:rsidRPr="002C1B17">
        <w:rPr>
          <w:rFonts w:ascii="Open Sans" w:hAnsi="Open Sans" w:cs="Open Sans"/>
          <w:b/>
          <w:bCs/>
          <w:sz w:val="40"/>
          <w:szCs w:val="40"/>
        </w:rPr>
        <w:softHyphen/>
      </w:r>
      <w:sdt>
        <w:sdtPr>
          <w:rPr>
            <w:rFonts w:ascii="Open Sans" w:hAnsi="Open Sans" w:cs="Open Sans"/>
            <w:b/>
            <w:bCs/>
            <w:sz w:val="40"/>
            <w:szCs w:val="40"/>
          </w:rPr>
          <w:alias w:val="PositionTitle"/>
          <w:tag w:val="PositionTitle"/>
          <w:id w:val="-2061235607"/>
          <w:placeholder>
            <w:docPart w:val="DefaultPlaceholder_-1854013440"/>
          </w:placeholder>
          <w:text/>
        </w:sdtPr>
        <w:sdtEndPr/>
        <w:sdtContent>
          <w:r w:rsidR="00F63D31">
            <w:rPr>
              <w:rFonts w:ascii="Open Sans" w:hAnsi="Open Sans" w:cs="Open Sans"/>
              <w:b/>
              <w:bCs/>
              <w:sz w:val="40"/>
              <w:szCs w:val="40"/>
            </w:rPr>
            <w:t>Academic Staff Member</w:t>
          </w:r>
        </w:sdtContent>
      </w:sdt>
    </w:p>
    <w:p w14:paraId="5E8E8E84" w14:textId="61A0B0BE" w:rsidR="00925B93" w:rsidRDefault="00011F78" w:rsidP="00EB427A">
      <w:pPr>
        <w:spacing w:before="240" w:after="0"/>
        <w:rPr>
          <w:rFonts w:ascii="Open Sans" w:hAnsi="Open Sans" w:cs="Open Sans"/>
          <w:b/>
          <w:bCs/>
          <w:sz w:val="32"/>
          <w:szCs w:val="32"/>
        </w:rPr>
      </w:pPr>
      <w:r w:rsidRPr="002C1B17">
        <w:rPr>
          <w:rFonts w:ascii="Open Sans" w:hAnsi="Open Sans" w:cs="Open San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BBC765" wp14:editId="0C4FD75B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6096000" cy="0"/>
                <wp:effectExtent l="0" t="1905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1BCA9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1pt" to="480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" strokecolor="#fd0" strokeweight="2.25pt">
                <v:stroke joinstyle="miter"/>
                <w10:wrap anchorx="margin"/>
              </v:line>
            </w:pict>
          </mc:Fallback>
        </mc:AlternateContent>
      </w:r>
      <w:r w:rsidR="00086E78" w:rsidRPr="002C1B17">
        <w:rPr>
          <w:rFonts w:ascii="Open Sans" w:hAnsi="Open Sans" w:cs="Open Sans"/>
          <w:b/>
          <w:bCs/>
          <w:sz w:val="32"/>
          <w:szCs w:val="32"/>
        </w:rPr>
        <w:t>Kaupapa | Purpose</w:t>
      </w:r>
    </w:p>
    <w:sdt>
      <w:sdtPr>
        <w:rPr>
          <w:rFonts w:ascii="Open Sans" w:eastAsia="Calibri" w:hAnsi="Open Sans" w:cs="Open Sans"/>
          <w:szCs w:val="22"/>
        </w:rPr>
        <w:alias w:val="RolePurposes"/>
        <w:tag w:val="RolePurposes"/>
        <w:id w:val="-1183818477"/>
        <w:placeholder>
          <w:docPart w:val="DefaultPlaceholder_-1854013440"/>
        </w:placeholder>
        <w:text w:multiLine="1"/>
      </w:sdtPr>
      <w:sdtEndPr/>
      <w:sdtContent>
        <w:p w14:paraId="599AF672" w14:textId="1100F1A0" w:rsidR="00CF64A5" w:rsidRPr="00E30BB8" w:rsidRDefault="00E30BB8" w:rsidP="00D13EE2">
          <w:pPr>
            <w:spacing w:after="20"/>
            <w:ind w:left="425"/>
            <w:rPr>
              <w:rFonts w:ascii="Open Sans" w:hAnsi="Open Sans" w:cs="Open Sans"/>
              <w:sz w:val="24"/>
            </w:rPr>
          </w:pPr>
          <w:r w:rsidRPr="006E7FF5">
            <w:rPr>
              <w:rFonts w:ascii="Open Sans" w:eastAsia="Calibri" w:hAnsi="Open Sans" w:cs="Open Sans"/>
              <w:szCs w:val="22"/>
            </w:rPr>
            <w:t>•  To create a positive and supportive learning environment by using effective teaching strategies and promoting learning consistent with student needs and professional standards to ensure successful student outcomes</w:t>
          </w:r>
          <w:r w:rsidRPr="006E7FF5">
            <w:rPr>
              <w:rFonts w:ascii="Open Sans" w:eastAsia="Calibri" w:hAnsi="Open Sans" w:cs="Open Sans"/>
              <w:szCs w:val="22"/>
            </w:rPr>
            <w:br/>
            <w:t>• To contribute positively and appropriately as a member of a teaching team</w:t>
          </w:r>
          <w:r w:rsidRPr="006E7FF5">
            <w:rPr>
              <w:rFonts w:ascii="Open Sans" w:eastAsia="Calibri" w:hAnsi="Open Sans" w:cs="Open Sans"/>
              <w:szCs w:val="22"/>
            </w:rPr>
            <w:br/>
            <w:t>• To fulfil necessary administrative, research and course development obligations</w:t>
          </w:r>
        </w:p>
      </w:sdtContent>
    </w:sdt>
    <w:p w14:paraId="517E40D1" w14:textId="13C8319A" w:rsidR="00086E78" w:rsidRPr="006E7FF5" w:rsidRDefault="00086E78" w:rsidP="00D13EE2">
      <w:pPr>
        <w:spacing w:before="240"/>
        <w:rPr>
          <w:rFonts w:ascii="Open Sans" w:hAnsi="Open Sans" w:cs="Open Sans"/>
          <w:szCs w:val="22"/>
          <w:highlight w:val="lightGray"/>
        </w:rPr>
      </w:pPr>
      <w:r w:rsidRPr="006E7FF5">
        <w:rPr>
          <w:rFonts w:ascii="Open Sans" w:hAnsi="Open Sans" w:cs="Open Sans"/>
          <w:b/>
          <w:bCs/>
          <w:szCs w:val="22"/>
        </w:rPr>
        <w:t xml:space="preserve">Reports to: </w:t>
      </w:r>
      <w:sdt>
        <w:sdtPr>
          <w:rPr>
            <w:rFonts w:ascii="Open Sans" w:hAnsi="Open Sans" w:cs="Open Sans"/>
            <w:szCs w:val="22"/>
          </w:rPr>
          <w:alias w:val="ReportingManagerTitle"/>
          <w:tag w:val="ReportingManagerTitle"/>
          <w:id w:val="-1056152944"/>
          <w:placeholder>
            <w:docPart w:val="DefaultPlaceholder_-1854013440"/>
          </w:placeholder>
          <w:text w:multiLine="1"/>
        </w:sdtPr>
        <w:sdtEndPr/>
        <w:sdtContent>
          <w:r w:rsidR="00F63D31" w:rsidRPr="006E7FF5">
            <w:rPr>
              <w:rFonts w:ascii="Open Sans" w:hAnsi="Open Sans" w:cs="Open Sans"/>
              <w:szCs w:val="22"/>
            </w:rPr>
            <w:t>Team Manager</w:t>
          </w:r>
        </w:sdtContent>
      </w:sdt>
    </w:p>
    <w:p w14:paraId="738972F5" w14:textId="7FBB1122" w:rsidR="00086E78" w:rsidRPr="006E7FF5" w:rsidRDefault="00086E78" w:rsidP="4FE3FCDD">
      <w:pPr>
        <w:rPr>
          <w:rFonts w:ascii="Open Sans" w:hAnsi="Open Sans" w:cs="Open Sans"/>
          <w:szCs w:val="22"/>
          <w:highlight w:val="lightGray"/>
        </w:rPr>
      </w:pPr>
      <w:r w:rsidRPr="006E7FF5">
        <w:rPr>
          <w:rFonts w:ascii="Open Sans" w:hAnsi="Open Sans" w:cs="Open Sans"/>
          <w:b/>
          <w:bCs/>
          <w:szCs w:val="22"/>
        </w:rPr>
        <w:t xml:space="preserve">Team: </w:t>
      </w:r>
      <w:r w:rsidR="004C232A" w:rsidRPr="006E7FF5">
        <w:rPr>
          <w:rFonts w:ascii="Open Sans" w:hAnsi="Open Sans" w:cs="Open Sans"/>
          <w:szCs w:val="22"/>
        </w:rPr>
        <w:t>Wintec</w:t>
      </w:r>
    </w:p>
    <w:p w14:paraId="4CAC7C5F" w14:textId="5BD3D5B9" w:rsidR="0044567B" w:rsidRPr="006E7FF5" w:rsidRDefault="00086E78" w:rsidP="4FE3FCDD">
      <w:pPr>
        <w:rPr>
          <w:rFonts w:ascii="Open Sans" w:hAnsi="Open Sans" w:cs="Open Sans"/>
          <w:szCs w:val="22"/>
          <w:highlight w:val="lightGray"/>
        </w:rPr>
      </w:pPr>
      <w:r w:rsidRPr="006E7FF5">
        <w:rPr>
          <w:rFonts w:ascii="Open Sans" w:hAnsi="Open Sans" w:cs="Open Sans"/>
          <w:b/>
          <w:bCs/>
          <w:szCs w:val="22"/>
        </w:rPr>
        <w:t>Remuneration:</w:t>
      </w:r>
      <w:r w:rsidRPr="006E7FF5">
        <w:rPr>
          <w:rFonts w:ascii="Open Sans" w:hAnsi="Open Sans" w:cs="Open Sans"/>
          <w:szCs w:val="22"/>
        </w:rPr>
        <w:t xml:space="preserve"> </w:t>
      </w:r>
      <w:r w:rsidR="00F4321F" w:rsidRPr="006E7FF5">
        <w:rPr>
          <w:rFonts w:ascii="Open Sans" w:hAnsi="Open Sans" w:cs="Open Sans"/>
          <w:szCs w:val="22"/>
        </w:rPr>
        <w:t xml:space="preserve">IEA </w:t>
      </w:r>
      <w:sdt>
        <w:sdtPr>
          <w:rPr>
            <w:rFonts w:ascii="Open Sans" w:hAnsi="Open Sans" w:cs="Open Sans"/>
            <w:szCs w:val="22"/>
          </w:rPr>
          <w:alias w:val="RemunerationBand"/>
          <w:tag w:val="RemunerationBand"/>
          <w:id w:val="-609277731"/>
          <w:placeholder>
            <w:docPart w:val="DefaultPlaceholder_-1854013440"/>
          </w:placeholder>
          <w:text/>
        </w:sdtPr>
        <w:sdtEndPr/>
        <w:sdtContent>
          <w:r w:rsidR="00F63D31" w:rsidRPr="006E7FF5">
            <w:rPr>
              <w:rFonts w:ascii="Open Sans" w:hAnsi="Open Sans" w:cs="Open Sans"/>
              <w:szCs w:val="22"/>
            </w:rPr>
            <w:t>Band 5 ($77,500 to $96,800)</w:t>
          </w:r>
        </w:sdtContent>
      </w:sdt>
      <w:r w:rsidRPr="006E7FF5">
        <w:rPr>
          <w:rFonts w:ascii="Open Sans" w:hAnsi="Open Sans" w:cs="Open Sans"/>
          <w:szCs w:val="22"/>
        </w:rPr>
        <w:t xml:space="preserve"> </w:t>
      </w:r>
    </w:p>
    <w:p w14:paraId="63B83AF9" w14:textId="3B513E5C" w:rsidR="0044567B" w:rsidRPr="002C1B17" w:rsidRDefault="0044567B" w:rsidP="00F85D39">
      <w:pPr>
        <w:rPr>
          <w:rFonts w:ascii="Open Sans" w:hAnsi="Open Sans" w:cs="Open Sans"/>
          <w:sz w:val="24"/>
        </w:rPr>
      </w:pPr>
      <w:r w:rsidRPr="002C1B17">
        <w:rPr>
          <w:rFonts w:ascii="Open Sans" w:hAnsi="Open Sans" w:cs="Open Sans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B95702" wp14:editId="36D21901">
                <wp:simplePos x="0" y="0"/>
                <wp:positionH relativeFrom="margin">
                  <wp:align>left</wp:align>
                </wp:positionH>
                <wp:positionV relativeFrom="paragraph">
                  <wp:posOffset>226695</wp:posOffset>
                </wp:positionV>
                <wp:extent cx="6096000" cy="0"/>
                <wp:effectExtent l="0" t="1905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D7828F" id="Straight Connector 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85pt" to="480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" strokecolor="#fd0" strokeweight="2.25pt">
                <v:stroke joinstyle="miter"/>
                <w10:wrap anchorx="margin"/>
              </v:line>
            </w:pict>
          </mc:Fallback>
        </mc:AlternateContent>
      </w:r>
    </w:p>
    <w:p w14:paraId="681B78BB" w14:textId="3DE9976F" w:rsidR="00637FF7" w:rsidRPr="00E30BB8" w:rsidRDefault="00086E78" w:rsidP="00D13EE2">
      <w:pPr>
        <w:spacing w:after="0"/>
        <w:rPr>
          <w:rFonts w:ascii="Open Sans" w:hAnsi="Open Sans" w:cs="Open Sans"/>
          <w:b/>
          <w:bCs/>
          <w:sz w:val="32"/>
          <w:szCs w:val="32"/>
        </w:rPr>
      </w:pPr>
      <w:r w:rsidRPr="002C1B17">
        <w:rPr>
          <w:rFonts w:ascii="Open Sans" w:hAnsi="Open Sans" w:cs="Open Sans"/>
          <w:b/>
          <w:bCs/>
          <w:sz w:val="32"/>
          <w:szCs w:val="32"/>
        </w:rPr>
        <w:t>Ng</w:t>
      </w:r>
      <w:r w:rsidRPr="002C1B17">
        <w:rPr>
          <w:rFonts w:ascii="Open Sans" w:hAnsi="Open Sans" w:cs="Open Sans"/>
          <w:b/>
          <w:bCs/>
          <w:sz w:val="32"/>
          <w:szCs w:val="32"/>
          <w:lang w:val="mi-NZ"/>
        </w:rPr>
        <w:t xml:space="preserve">ā mahi </w:t>
      </w:r>
      <w:r w:rsidRPr="002C1B17">
        <w:rPr>
          <w:rFonts w:ascii="Open Sans" w:hAnsi="Open Sans" w:cs="Open Sans"/>
          <w:b/>
          <w:bCs/>
          <w:sz w:val="32"/>
          <w:szCs w:val="32"/>
        </w:rPr>
        <w:t>| Do</w:t>
      </w:r>
    </w:p>
    <w:p w14:paraId="73F6C29D" w14:textId="3DF0D610" w:rsidR="00312E96" w:rsidRPr="006E7FF5" w:rsidRDefault="00C4423E" w:rsidP="006D36D4">
      <w:pPr>
        <w:spacing w:after="20"/>
        <w:rPr>
          <w:rFonts w:ascii="Open Sans" w:hAnsi="Open Sans" w:cs="Open Sans"/>
          <w:szCs w:val="22"/>
        </w:rPr>
      </w:pPr>
      <w:sdt>
        <w:sdtPr>
          <w:rPr>
            <w:rFonts w:ascii="Open Sans" w:eastAsia="Calibri" w:hAnsi="Open Sans" w:cs="Open Sans"/>
            <w:szCs w:val="22"/>
          </w:rPr>
          <w:alias w:val="Do"/>
          <w:tag w:val="Do"/>
          <w:id w:val="342759483"/>
          <w:placeholder>
            <w:docPart w:val="DefaultPlaceholder_-1854013440"/>
          </w:placeholder>
          <w:text w:multiLine="1"/>
        </w:sdtPr>
        <w:sdtEndPr/>
        <w:sdtContent>
          <w:r w:rsidR="00270D8B" w:rsidRPr="006E7FF5">
            <w:rPr>
              <w:rFonts w:ascii="Open Sans" w:eastAsia="Calibri" w:hAnsi="Open Sans" w:cs="Open Sans"/>
              <w:szCs w:val="22"/>
            </w:rPr>
            <w:t>Teaching Quality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Facilitating Learning: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Applies a variety of quality teaching and learning strategies underpinned by sound educational theory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Delivers high quality learning experiences using a variety of technology that provides for individual learning needs, incorporates literacy and numeracy, and enables students to demonstrate their knowledge and skills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Develops and maintains supportive relationships with and between learners by ensuring a culturally safe learning environment that accommodates a wide range of perspectives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Provides for individual learning and pastoral care needs and refers ākonga to appropriate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support services as required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lastRenderedPageBreak/>
            <w:t>Planning and Preparation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Plans and prepares in advance current teaching resources, lesson plans, learning outcomes, effective blended delivery methods and effective assessment methods etc, for all modules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Regularly reviews and updates content and teaching resources incorporating feedback from ākonga, iwi, hapu, industry and other stakeholders</w:t>
          </w:r>
          <w:r w:rsidR="006D36D4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Discipline and Subject Area: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Maintains up to date knowledge in subject area and utilises this knowledge in course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material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Shares discipline knowledge and best practice with colleagues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Maintains discipline currency through professional development and engagement with industry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Ensures professional/industry certification is maintained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Curriculum Development and Flexible Delivery Design: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Participates in the development and facilitation of blended learning programmes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Assessment of Student Learning: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Applies a variety of formative and summative assessment tools that are valid, sufficient, fair and transparent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Informs students of assessment criteria and scheduling in a timely manner, ensures students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receive constructive feedback on their progress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Participates in institutional internal and external moderation activities for example, pre-delivery checks, pre- and post- moderation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6D36D4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lastRenderedPageBreak/>
            <w:t>Development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Reflective Practitioner: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Regularly engages in critical reflection of own teaching practice using formal and informal feedback and self-reflection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Ensures the aspects of diversity, international student experience, M</w:t>
          </w:r>
          <w:r w:rsidR="009868F9">
            <w:rPr>
              <w:rFonts w:ascii="Open Sans" w:eastAsia="Calibri" w:hAnsi="Open Sans" w:cs="Open Sans"/>
              <w:szCs w:val="22"/>
            </w:rPr>
            <w:t>ā</w:t>
          </w:r>
          <w:r w:rsidR="00270D8B" w:rsidRPr="006E7FF5">
            <w:rPr>
              <w:rFonts w:ascii="Open Sans" w:eastAsia="Calibri" w:hAnsi="Open Sans" w:cs="Open Sans"/>
              <w:szCs w:val="22"/>
            </w:rPr>
            <w:t>ori learners and Treaty based practice is applied to own teaching practice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Engages in peer support, observation, mentoring and/or peer review exercises, and is sought by students for expertise in subject area and/or teaching practices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Professional Development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Participates in Wintec and other professional development activities in their own discipline and as a tertiary educator to maintain currency and meet strategic priorities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Applies these learnings to enhance educational outcomes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Completes tutor training requirements, i.e. ATTP Level 5 or equivalent, and holds or is currently studying towards one qualification higher than the level being taught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Regularly engages with industry, community, employers, and field of practice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Organisational Commitment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Fulfils the requirements of Wintec’s systems, practices and legislative obligations by ensuring administrative responsibilities, internal and external moderation, monitoring and review requirements are completed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Participates in School/Centre promotional and graduation activities, and in the broader professional and academic life of Wintec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Understands Wintec’s strategic priorities and values and includes these in individual and team work activities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Works in a manner that embraces the Wintec values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</w:r>
          <w:r w:rsidR="009868F9">
            <w:rPr>
              <w:rFonts w:ascii="Open Sans" w:eastAsia="Calibri" w:hAnsi="Open Sans" w:cs="Open Sans"/>
              <w:szCs w:val="22"/>
            </w:rPr>
            <w:br/>
          </w:r>
          <w:r w:rsidR="00270D8B" w:rsidRPr="006E7FF5">
            <w:rPr>
              <w:rFonts w:ascii="Open Sans" w:eastAsia="Calibri" w:hAnsi="Open Sans" w:cs="Open Sans"/>
              <w:szCs w:val="22"/>
            </w:rPr>
            <w:lastRenderedPageBreak/>
            <w:t xml:space="preserve">Research, </w:t>
          </w:r>
          <w:proofErr w:type="spellStart"/>
          <w:r w:rsidR="00270D8B" w:rsidRPr="006E7FF5">
            <w:rPr>
              <w:rFonts w:ascii="Open Sans" w:eastAsia="Calibri" w:hAnsi="Open Sans" w:cs="Open Sans"/>
              <w:szCs w:val="22"/>
            </w:rPr>
            <w:t>Rangahau</w:t>
          </w:r>
          <w:proofErr w:type="spellEnd"/>
          <w:r w:rsidR="00270D8B" w:rsidRPr="006E7FF5">
            <w:rPr>
              <w:rFonts w:ascii="Open Sans" w:eastAsia="Calibri" w:hAnsi="Open Sans" w:cs="Open Sans"/>
              <w:szCs w:val="22"/>
            </w:rPr>
            <w:t xml:space="preserve"> and Technology Transfer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Applies current research to teaching practice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 xml:space="preserve">•  Participates in research and/or </w:t>
          </w:r>
          <w:proofErr w:type="spellStart"/>
          <w:r w:rsidR="00270D8B" w:rsidRPr="006E7FF5">
            <w:rPr>
              <w:rFonts w:ascii="Open Sans" w:eastAsia="Calibri" w:hAnsi="Open Sans" w:cs="Open Sans"/>
              <w:szCs w:val="22"/>
            </w:rPr>
            <w:t>rangahau</w:t>
          </w:r>
          <w:proofErr w:type="spellEnd"/>
          <w:r w:rsidR="00270D8B" w:rsidRPr="006E7FF5">
            <w:rPr>
              <w:rFonts w:ascii="Open Sans" w:eastAsia="Calibri" w:hAnsi="Open Sans" w:cs="Open Sans"/>
              <w:szCs w:val="22"/>
            </w:rPr>
            <w:t xml:space="preserve"> and/or consultancy as part of the School/Centre’s research and </w:t>
          </w:r>
          <w:proofErr w:type="spellStart"/>
          <w:r w:rsidR="00270D8B" w:rsidRPr="006E7FF5">
            <w:rPr>
              <w:rFonts w:ascii="Open Sans" w:eastAsia="Calibri" w:hAnsi="Open Sans" w:cs="Open Sans"/>
              <w:szCs w:val="22"/>
            </w:rPr>
            <w:t>rangahau</w:t>
          </w:r>
          <w:proofErr w:type="spellEnd"/>
          <w:r w:rsidR="00270D8B" w:rsidRPr="006E7FF5">
            <w:rPr>
              <w:rFonts w:ascii="Open Sans" w:eastAsia="Calibri" w:hAnsi="Open Sans" w:cs="Open Sans"/>
              <w:szCs w:val="22"/>
            </w:rPr>
            <w:t xml:space="preserve"> plan</w:t>
          </w:r>
          <w:r w:rsidR="00270D8B" w:rsidRPr="006E7FF5">
            <w:rPr>
              <w:rFonts w:ascii="Open Sans" w:eastAsia="Calibri" w:hAnsi="Open Sans" w:cs="Open Sans"/>
              <w:szCs w:val="22"/>
            </w:rPr>
            <w:br/>
            <w:t>•  Shares the results of research within the team </w:t>
          </w:r>
        </w:sdtContent>
      </w:sdt>
    </w:p>
    <w:p w14:paraId="6FE807A1" w14:textId="77777777" w:rsidR="00A5756B" w:rsidRPr="002C1B17" w:rsidRDefault="00A5756B" w:rsidP="00A43DBC">
      <w:pPr>
        <w:spacing w:line="240" w:lineRule="auto"/>
        <w:rPr>
          <w:rFonts w:ascii="Open Sans" w:hAnsi="Open Sans" w:cs="Open Sans"/>
          <w:b/>
          <w:bCs/>
          <w:sz w:val="4"/>
          <w:szCs w:val="4"/>
        </w:rPr>
      </w:pPr>
    </w:p>
    <w:p w14:paraId="5C5A8D90" w14:textId="77777777" w:rsidR="002E5A2B" w:rsidRPr="002C1B17" w:rsidRDefault="008666BE" w:rsidP="00D13EE2">
      <w:pPr>
        <w:spacing w:before="240"/>
        <w:rPr>
          <w:rFonts w:ascii="Open Sans" w:hAnsi="Open Sans" w:cs="Open Sans"/>
          <w:b/>
          <w:bCs/>
          <w:szCs w:val="22"/>
        </w:rPr>
      </w:pPr>
      <w:r w:rsidRPr="002C1B17">
        <w:rPr>
          <w:rFonts w:ascii="Open Sans" w:hAnsi="Open Sans" w:cs="Open Sans"/>
          <w:b/>
          <w:bCs/>
          <w:szCs w:val="22"/>
        </w:rPr>
        <w:t>Health and safety management accountabilities are understood and applied. Individual and staff H&amp;S outcome and objectives</w:t>
      </w:r>
    </w:p>
    <w:p w14:paraId="23633283" w14:textId="0E38A84E" w:rsidR="002E5A2B" w:rsidRPr="006E7FF5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00F122AA" w:rsidRPr="006E7FF5">
        <w:rPr>
          <w:rFonts w:ascii="Open Sans" w:eastAsia="Calibri" w:hAnsi="Open Sans" w:cs="Open Sans"/>
          <w:szCs w:val="22"/>
        </w:rPr>
        <w:t xml:space="preserve">Significant hazards </w:t>
      </w:r>
      <w:proofErr w:type="gramStart"/>
      <w:r w:rsidR="00F122AA" w:rsidRPr="006E7FF5">
        <w:rPr>
          <w:rFonts w:ascii="Open Sans" w:eastAsia="Calibri" w:hAnsi="Open Sans" w:cs="Open Sans"/>
          <w:szCs w:val="22"/>
        </w:rPr>
        <w:t>in the area of</w:t>
      </w:r>
      <w:proofErr w:type="gramEnd"/>
      <w:r w:rsidR="00F122AA" w:rsidRPr="006E7FF5">
        <w:rPr>
          <w:rFonts w:ascii="Open Sans" w:eastAsia="Calibri" w:hAnsi="Open Sans" w:cs="Open Sans"/>
          <w:szCs w:val="22"/>
        </w:rPr>
        <w:t xml:space="preserve"> responsibility are identified, documented and reviewed annually or as new hazards emerge</w:t>
      </w:r>
      <w:bookmarkStart w:id="1" w:name="_Hlk194410350"/>
    </w:p>
    <w:p w14:paraId="2858821F" w14:textId="45D9D95C" w:rsidR="002E5A2B" w:rsidRPr="006E7FF5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00F122AA" w:rsidRPr="006E7FF5">
        <w:rPr>
          <w:rFonts w:ascii="Open Sans" w:eastAsia="Calibri" w:hAnsi="Open Sans" w:cs="Open Sans"/>
          <w:szCs w:val="22"/>
        </w:rPr>
        <w:t>Significant hazards are eliminated, isolated and/or risk minimized</w:t>
      </w:r>
      <w:bookmarkEnd w:id="1"/>
    </w:p>
    <w:p w14:paraId="77D66E8E" w14:textId="160302D1" w:rsidR="00D13EE2" w:rsidRPr="006E7FF5" w:rsidRDefault="004D6C92" w:rsidP="00D13EE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00F122AA" w:rsidRPr="006E7FF5">
        <w:rPr>
          <w:rFonts w:ascii="Open Sans" w:eastAsia="Calibri" w:hAnsi="Open Sans" w:cs="Open Sans"/>
          <w:szCs w:val="22"/>
        </w:rPr>
        <w:t xml:space="preserve">Staff </w:t>
      </w:r>
      <w:proofErr w:type="gramStart"/>
      <w:r w:rsidR="00F122AA" w:rsidRPr="006E7FF5">
        <w:rPr>
          <w:rFonts w:ascii="Open Sans" w:eastAsia="Calibri" w:hAnsi="Open Sans" w:cs="Open Sans"/>
          <w:szCs w:val="22"/>
        </w:rPr>
        <w:t>in the area of</w:t>
      </w:r>
      <w:proofErr w:type="gramEnd"/>
      <w:r w:rsidR="00F122AA" w:rsidRPr="006E7FF5">
        <w:rPr>
          <w:rFonts w:ascii="Open Sans" w:eastAsia="Calibri" w:hAnsi="Open Sans" w:cs="Open Sans"/>
          <w:szCs w:val="22"/>
        </w:rPr>
        <w:t xml:space="preserve"> responsibility are involved in the hazard managemen</w:t>
      </w:r>
      <w:r w:rsidR="001145CB" w:rsidRPr="006E7FF5">
        <w:rPr>
          <w:rFonts w:ascii="Open Sans" w:eastAsia="Calibri" w:hAnsi="Open Sans" w:cs="Open Sans"/>
          <w:szCs w:val="22"/>
        </w:rPr>
        <w:t>t</w:t>
      </w:r>
    </w:p>
    <w:p w14:paraId="43861B9A" w14:textId="6B24A4E2" w:rsidR="002E5A2B" w:rsidRPr="006E7FF5" w:rsidRDefault="664CB089" w:rsidP="00D13EE2">
      <w:pPr>
        <w:spacing w:before="240" w:after="20"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b/>
          <w:bCs/>
          <w:szCs w:val="22"/>
          <w:lang w:val="en-US"/>
        </w:rPr>
        <w:t>Wintec culture</w:t>
      </w:r>
    </w:p>
    <w:p w14:paraId="4045EC89" w14:textId="5850A1D1" w:rsidR="002E5A2B" w:rsidRPr="006E7FF5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664CB089" w:rsidRPr="006E7FF5">
        <w:rPr>
          <w:rFonts w:ascii="Open Sans" w:eastAsia="Calibri" w:hAnsi="Open Sans" w:cs="Open Sans"/>
          <w:szCs w:val="22"/>
        </w:rPr>
        <w:t>Observes Wintec’s mission, strategies, priorities and values in all activities</w:t>
      </w:r>
    </w:p>
    <w:p w14:paraId="04B49C01" w14:textId="36DFF1F7" w:rsidR="002E5A2B" w:rsidRPr="006E7FF5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664CB089" w:rsidRPr="006E7FF5">
        <w:rPr>
          <w:rFonts w:ascii="Open Sans" w:eastAsia="Calibri" w:hAnsi="Open Sans" w:cs="Open Sans"/>
          <w:szCs w:val="22"/>
        </w:rPr>
        <w:t xml:space="preserve">Follows all Wintec and Te </w:t>
      </w:r>
      <w:proofErr w:type="spellStart"/>
      <w:r w:rsidR="664CB089" w:rsidRPr="006E7FF5">
        <w:rPr>
          <w:rFonts w:ascii="Open Sans" w:eastAsia="Calibri" w:hAnsi="Open Sans" w:cs="Open Sans"/>
          <w:szCs w:val="22"/>
        </w:rPr>
        <w:t>Pūkenga’s</w:t>
      </w:r>
      <w:proofErr w:type="spellEnd"/>
      <w:r w:rsidR="664CB089" w:rsidRPr="006E7FF5">
        <w:rPr>
          <w:rFonts w:ascii="Open Sans" w:eastAsia="Calibri" w:hAnsi="Open Sans" w:cs="Open Sans"/>
          <w:szCs w:val="22"/>
        </w:rPr>
        <w:t xml:space="preserve"> policies and procedures and legislative </w:t>
      </w:r>
      <w:r w:rsidR="00383ECB" w:rsidRPr="006E7FF5">
        <w:rPr>
          <w:rFonts w:ascii="Open Sans" w:eastAsia="Calibri" w:hAnsi="Open Sans" w:cs="Open Sans"/>
          <w:szCs w:val="22"/>
        </w:rPr>
        <w:t>obligations</w:t>
      </w:r>
    </w:p>
    <w:p w14:paraId="33CE936C" w14:textId="30E9628D" w:rsidR="002E5A2B" w:rsidRPr="006E7FF5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664CB089" w:rsidRPr="006E7FF5">
        <w:rPr>
          <w:rFonts w:ascii="Open Sans" w:eastAsia="Calibri" w:hAnsi="Open Sans" w:cs="Open Sans"/>
          <w:szCs w:val="22"/>
        </w:rPr>
        <w:t>Demonstrates an understanding and commitment to the principles of the Treaty of Waitangi and Equal Employment Opportunities (EEO)</w:t>
      </w:r>
    </w:p>
    <w:p w14:paraId="4B1872FA" w14:textId="725CFD7B" w:rsidR="002E5A2B" w:rsidRPr="006E7FF5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664CB089" w:rsidRPr="006E7FF5">
        <w:rPr>
          <w:rFonts w:ascii="Open Sans" w:eastAsia="Calibri" w:hAnsi="Open Sans" w:cs="Open Sans"/>
          <w:szCs w:val="22"/>
        </w:rPr>
        <w:t>Demonstrates an understanding of and commitment to Wintec | Te Pūkenga mission, strategies, priorities and values</w:t>
      </w:r>
    </w:p>
    <w:p w14:paraId="377CA20C" w14:textId="2F9BA13B" w:rsidR="002E5A2B" w:rsidRPr="006E7FF5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664CB089" w:rsidRPr="006E7FF5">
        <w:rPr>
          <w:rFonts w:ascii="Open Sans" w:eastAsia="Calibri" w:hAnsi="Open Sans" w:cs="Open Sans"/>
          <w:szCs w:val="22"/>
        </w:rPr>
        <w:t>Promotes equity and diversity in the workplace; builds mutual trust; and treats kaimahi equitably, transparently, fairly and in a culturally appropriate manner</w:t>
      </w:r>
    </w:p>
    <w:p w14:paraId="638F3BBD" w14:textId="77777777" w:rsidR="004D6C92" w:rsidRPr="006E7FF5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664CB089" w:rsidRPr="006E7FF5">
        <w:rPr>
          <w:rFonts w:ascii="Open Sans" w:eastAsia="Calibri" w:hAnsi="Open Sans" w:cs="Open Sans"/>
          <w:szCs w:val="22"/>
        </w:rPr>
        <w:t>Undertakes continuous improvement and development of systems, procedures and service to ensure Wintec maintains and develops its position as a leading provider of vocational education and training</w:t>
      </w:r>
    </w:p>
    <w:p w14:paraId="3EF6B24A" w14:textId="4C9F91C9" w:rsidR="004D6C92" w:rsidRPr="006E7FF5" w:rsidRDefault="004D6C92" w:rsidP="004D6C92">
      <w:pPr>
        <w:spacing w:before="120" w:line="238" w:lineRule="auto"/>
        <w:rPr>
          <w:rFonts w:ascii="Open Sans" w:eastAsia="Calibri" w:hAnsi="Open Sans" w:cs="Open Sans"/>
          <w:b/>
          <w:bCs/>
          <w:szCs w:val="22"/>
          <w:lang w:val="en-US"/>
        </w:rPr>
      </w:pPr>
      <w:r w:rsidRPr="006E7FF5">
        <w:rPr>
          <w:rFonts w:ascii="Open Sans" w:eastAsia="Calibri" w:hAnsi="Open Sans" w:cs="Open Sans"/>
          <w:b/>
          <w:bCs/>
          <w:szCs w:val="22"/>
          <w:lang w:val="en-US"/>
        </w:rPr>
        <w:t>Other duties</w:t>
      </w:r>
    </w:p>
    <w:p w14:paraId="0C58AFC3" w14:textId="178053E8" w:rsidR="00086E78" w:rsidRDefault="004D6C92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szCs w:val="22"/>
        </w:rPr>
        <w:t xml:space="preserve">•  </w:t>
      </w:r>
      <w:r w:rsidR="664CB089" w:rsidRPr="006E7FF5">
        <w:rPr>
          <w:rFonts w:ascii="Open Sans" w:eastAsia="Calibri" w:hAnsi="Open Sans" w:cs="Open Sans"/>
          <w:szCs w:val="22"/>
        </w:rPr>
        <w:t>Performs other duties as may be reasonably required from time to time</w:t>
      </w:r>
    </w:p>
    <w:p w14:paraId="4CC0E59B" w14:textId="77777777" w:rsidR="009868F9" w:rsidRPr="006E7FF5" w:rsidRDefault="009868F9" w:rsidP="004D6C92">
      <w:pPr>
        <w:spacing w:after="20"/>
        <w:ind w:left="567" w:hanging="210"/>
        <w:contextualSpacing/>
        <w:rPr>
          <w:rFonts w:ascii="Open Sans" w:eastAsia="Calibri" w:hAnsi="Open Sans" w:cs="Open Sans"/>
          <w:szCs w:val="22"/>
        </w:rPr>
      </w:pPr>
    </w:p>
    <w:p w14:paraId="6AB209D6" w14:textId="7D34D7AA" w:rsidR="00086E78" w:rsidRPr="006E7FF5" w:rsidRDefault="00DC2BA8" w:rsidP="00D13EE2">
      <w:pPr>
        <w:pStyle w:val="Heading5"/>
        <w:spacing w:before="240"/>
        <w:rPr>
          <w:rFonts w:ascii="Open Sans" w:hAnsi="Open Sans" w:cs="Open Sans"/>
          <w:color w:val="auto"/>
        </w:rPr>
      </w:pPr>
      <w:r w:rsidRPr="006E7FF5">
        <w:rPr>
          <w:rFonts w:ascii="Open Sans" w:hAnsi="Open Sans" w:cs="Open Sans"/>
          <w:color w:val="auto"/>
        </w:rPr>
        <w:lastRenderedPageBreak/>
        <w:t>Demonstrat</w:t>
      </w:r>
      <w:r w:rsidR="007F3BF9" w:rsidRPr="006E7FF5">
        <w:rPr>
          <w:rFonts w:ascii="Open Sans" w:hAnsi="Open Sans" w:cs="Open Sans"/>
          <w:color w:val="auto"/>
        </w:rPr>
        <w:t>e</w:t>
      </w:r>
      <w:r w:rsidRPr="006E7FF5">
        <w:rPr>
          <w:rFonts w:ascii="Open Sans" w:hAnsi="Open Sans" w:cs="Open Sans"/>
          <w:color w:val="auto"/>
        </w:rPr>
        <w:t xml:space="preserve"> commitment to:</w:t>
      </w:r>
    </w:p>
    <w:p w14:paraId="4B303813" w14:textId="77777777" w:rsidR="00086E78" w:rsidRPr="006E7FF5" w:rsidRDefault="00086E78" w:rsidP="00892BDA">
      <w:pPr>
        <w:spacing w:after="20"/>
        <w:ind w:left="426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b/>
          <w:bCs/>
          <w:szCs w:val="22"/>
        </w:rPr>
        <w:t xml:space="preserve">Te </w:t>
      </w:r>
      <w:proofErr w:type="spellStart"/>
      <w:r w:rsidRPr="006E7FF5">
        <w:rPr>
          <w:rFonts w:ascii="Open Sans" w:eastAsia="Calibri" w:hAnsi="Open Sans" w:cs="Open Sans"/>
          <w:b/>
          <w:bCs/>
          <w:szCs w:val="22"/>
        </w:rPr>
        <w:t>Tiriti</w:t>
      </w:r>
      <w:proofErr w:type="spellEnd"/>
      <w:r w:rsidRPr="006E7FF5">
        <w:rPr>
          <w:rFonts w:ascii="Open Sans" w:eastAsia="Calibri" w:hAnsi="Open Sans" w:cs="Open Sans"/>
          <w:b/>
          <w:bCs/>
          <w:szCs w:val="22"/>
        </w:rPr>
        <w:t xml:space="preserve"> o Waitangi.</w:t>
      </w:r>
      <w:r w:rsidRPr="006E7FF5">
        <w:rPr>
          <w:rFonts w:ascii="Open Sans" w:eastAsia="Calibri" w:hAnsi="Open Sans" w:cs="Open Sans"/>
          <w:szCs w:val="22"/>
        </w:rPr>
        <w:t xml:space="preserve"> Through our developing understanding of our obligations and our connection with Te </w:t>
      </w:r>
      <w:proofErr w:type="spellStart"/>
      <w:r w:rsidRPr="006E7FF5">
        <w:rPr>
          <w:rFonts w:ascii="Open Sans" w:eastAsia="Calibri" w:hAnsi="Open Sans" w:cs="Open Sans"/>
          <w:szCs w:val="22"/>
        </w:rPr>
        <w:t>Tiriti</w:t>
      </w:r>
      <w:proofErr w:type="spellEnd"/>
      <w:r w:rsidRPr="006E7FF5">
        <w:rPr>
          <w:rFonts w:ascii="Open Sans" w:eastAsia="Calibri" w:hAnsi="Open Sans" w:cs="Open Sans"/>
          <w:szCs w:val="22"/>
        </w:rPr>
        <w:t xml:space="preserve"> o Waitangi as both individuals and as an organisation.</w:t>
      </w:r>
    </w:p>
    <w:p w14:paraId="13E408DF" w14:textId="441EB047" w:rsidR="00086E78" w:rsidRPr="006E7FF5" w:rsidRDefault="00086E78" w:rsidP="00892BDA">
      <w:pPr>
        <w:spacing w:after="20"/>
        <w:ind w:left="426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b/>
          <w:bCs/>
          <w:szCs w:val="22"/>
        </w:rPr>
        <w:t xml:space="preserve">Ākonga at the Centre. </w:t>
      </w:r>
      <w:r w:rsidRPr="006E7FF5">
        <w:rPr>
          <w:rFonts w:ascii="Open Sans" w:eastAsia="Calibri" w:hAnsi="Open Sans" w:cs="Open Sans"/>
          <w:szCs w:val="22"/>
        </w:rPr>
        <w:t>Through prioritising the experience, wellbeing, and</w:t>
      </w:r>
      <w:r w:rsidR="00892BDA" w:rsidRPr="006E7FF5">
        <w:rPr>
          <w:rFonts w:ascii="Open Sans" w:eastAsia="Calibri" w:hAnsi="Open Sans" w:cs="Open Sans"/>
          <w:szCs w:val="22"/>
        </w:rPr>
        <w:t xml:space="preserve"> </w:t>
      </w:r>
      <w:r w:rsidRPr="006E7FF5">
        <w:rPr>
          <w:rFonts w:ascii="Open Sans" w:eastAsia="Calibri" w:hAnsi="Open Sans" w:cs="Open Sans"/>
          <w:szCs w:val="22"/>
        </w:rPr>
        <w:t>success of our ākonga in our decision-making process.</w:t>
      </w:r>
    </w:p>
    <w:p w14:paraId="2E350FEE" w14:textId="77777777" w:rsidR="00086E78" w:rsidRPr="006E7FF5" w:rsidRDefault="00086E78" w:rsidP="00892BDA">
      <w:pPr>
        <w:spacing w:after="20"/>
        <w:ind w:left="426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b/>
          <w:bCs/>
          <w:szCs w:val="22"/>
        </w:rPr>
        <w:t xml:space="preserve">Equity. </w:t>
      </w:r>
      <w:r w:rsidRPr="006E7FF5">
        <w:rPr>
          <w:rFonts w:ascii="Open Sans" w:eastAsia="Calibri" w:hAnsi="Open Sans" w:cs="Open Sans"/>
          <w:szCs w:val="22"/>
        </w:rPr>
        <w:t>Through recognition, empowerment, and inclusion we can give greater acknowledgement of the unmet needs of Māori, Pacific and disabled ākonga and their whānau.</w:t>
      </w:r>
    </w:p>
    <w:p w14:paraId="387D7C10" w14:textId="4AE71943" w:rsidR="00A51A6E" w:rsidRPr="006E7FF5" w:rsidRDefault="00086E78" w:rsidP="00892BDA">
      <w:pPr>
        <w:spacing w:after="20"/>
        <w:ind w:left="426"/>
        <w:contextualSpacing/>
        <w:rPr>
          <w:rFonts w:ascii="Open Sans" w:eastAsia="Calibri" w:hAnsi="Open Sans" w:cs="Open Sans"/>
          <w:szCs w:val="22"/>
        </w:rPr>
      </w:pPr>
      <w:r w:rsidRPr="006E7FF5">
        <w:rPr>
          <w:rFonts w:ascii="Open Sans" w:eastAsia="Calibri" w:hAnsi="Open Sans" w:cs="Open Sans"/>
          <w:b/>
          <w:bCs/>
          <w:szCs w:val="22"/>
        </w:rPr>
        <w:t xml:space="preserve">Vocational Education and Training Excellence. </w:t>
      </w:r>
      <w:r w:rsidRPr="006E7FF5">
        <w:rPr>
          <w:rFonts w:ascii="Open Sans" w:eastAsia="Calibri" w:hAnsi="Open Sans" w:cs="Open Sans"/>
          <w:szCs w:val="22"/>
        </w:rPr>
        <w:t>Through quality provision for all ākonga, meeting the regional needs of employers and communities.</w:t>
      </w:r>
    </w:p>
    <w:p w14:paraId="46A50F07" w14:textId="055A6212" w:rsidR="00777694" w:rsidRPr="002C1B17" w:rsidRDefault="0044567B" w:rsidP="007C03A1">
      <w:pPr>
        <w:rPr>
          <w:rFonts w:ascii="Open Sans" w:hAnsi="Open Sans" w:cs="Open Sans"/>
          <w:szCs w:val="22"/>
          <w:lang w:val="en-US"/>
        </w:rPr>
      </w:pPr>
      <w:r w:rsidRPr="002C1B17">
        <w:rPr>
          <w:rFonts w:ascii="Open Sans" w:hAnsi="Open Sans" w:cs="Open Sans"/>
          <w:b/>
          <w:bCs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ED66AA" wp14:editId="77710F4C">
                <wp:simplePos x="0" y="0"/>
                <wp:positionH relativeFrom="margin">
                  <wp:align>left</wp:align>
                </wp:positionH>
                <wp:positionV relativeFrom="paragraph">
                  <wp:posOffset>245745</wp:posOffset>
                </wp:positionV>
                <wp:extent cx="609600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4CA402" id="Straight Connector 5" o:spid="_x0000_s1026" style="position:absolute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35pt" to="480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" strokecolor="#fd0" strokeweight="2.25pt">
                <v:stroke joinstyle="miter"/>
                <w10:wrap anchorx="margin"/>
              </v:line>
            </w:pict>
          </mc:Fallback>
        </mc:AlternateContent>
      </w:r>
    </w:p>
    <w:p w14:paraId="1D1700F6" w14:textId="6BBB23D4" w:rsidR="00086E78" w:rsidRPr="002C1B17" w:rsidRDefault="00086E78" w:rsidP="0044567B">
      <w:pPr>
        <w:spacing w:before="80"/>
        <w:rPr>
          <w:rFonts w:ascii="Open Sans" w:hAnsi="Open Sans" w:cs="Open Sans"/>
          <w:b/>
          <w:bCs/>
          <w:lang w:val="en-US"/>
        </w:rPr>
      </w:pPr>
      <w:r w:rsidRPr="002C1B17">
        <w:rPr>
          <w:rFonts w:ascii="Open Sans" w:hAnsi="Open Sans" w:cs="Open Sans"/>
          <w:b/>
          <w:bCs/>
          <w:sz w:val="32"/>
          <w:szCs w:val="32"/>
        </w:rPr>
        <w:t>Pūkenga | Have</w:t>
      </w:r>
    </w:p>
    <w:p w14:paraId="1DB16141" w14:textId="3E9BD29D" w:rsidR="00A50023" w:rsidRPr="006E7FF5" w:rsidRDefault="00AF3B7B" w:rsidP="00A50023">
      <w:pPr>
        <w:spacing w:before="80"/>
        <w:rPr>
          <w:rFonts w:ascii="Open Sans" w:hAnsi="Open Sans" w:cs="Open Sans"/>
          <w:b/>
          <w:bCs/>
          <w:szCs w:val="22"/>
        </w:rPr>
      </w:pPr>
      <w:r w:rsidRPr="006E7FF5">
        <w:rPr>
          <w:rFonts w:ascii="Open Sans" w:hAnsi="Open Sans" w:cs="Open Sans"/>
          <w:b/>
          <w:bCs/>
          <w:szCs w:val="22"/>
        </w:rPr>
        <w:t>Education</w:t>
      </w:r>
      <w:r w:rsidR="006E7FF5" w:rsidRPr="006E7FF5">
        <w:rPr>
          <w:rFonts w:ascii="Open Sans" w:hAnsi="Open Sans" w:cs="Open Sans"/>
          <w:b/>
          <w:bCs/>
          <w:szCs w:val="22"/>
        </w:rPr>
        <w:t>, T</w:t>
      </w:r>
      <w:r w:rsidRPr="006E7FF5">
        <w:rPr>
          <w:rFonts w:ascii="Open Sans" w:hAnsi="Open Sans" w:cs="Open Sans"/>
          <w:b/>
          <w:bCs/>
          <w:szCs w:val="22"/>
        </w:rPr>
        <w:t>raining</w:t>
      </w:r>
      <w:r w:rsidR="006E7FF5" w:rsidRPr="006E7FF5">
        <w:rPr>
          <w:rFonts w:ascii="Open Sans" w:hAnsi="Open Sans" w:cs="Open Sans"/>
          <w:b/>
          <w:bCs/>
          <w:szCs w:val="22"/>
        </w:rPr>
        <w:t xml:space="preserve"> and Experience</w:t>
      </w:r>
    </w:p>
    <w:p w14:paraId="43B5A13F" w14:textId="7614931F" w:rsidR="006D46EB" w:rsidRPr="006E7FF5" w:rsidRDefault="00C4423E" w:rsidP="00D13EE2">
      <w:pPr>
        <w:spacing w:before="240" w:after="20"/>
        <w:ind w:left="426"/>
        <w:contextualSpacing/>
        <w:rPr>
          <w:rFonts w:ascii="Open Sans" w:eastAsia="Calibri" w:hAnsi="Open Sans" w:cs="Open Sans"/>
          <w:szCs w:val="22"/>
        </w:rPr>
      </w:pPr>
      <w:sdt>
        <w:sdtPr>
          <w:rPr>
            <w:rFonts w:ascii="Open Sans" w:eastAsia="Calibri" w:hAnsi="Open Sans" w:cs="Open Sans"/>
            <w:szCs w:val="22"/>
          </w:rPr>
          <w:alias w:val="EducationTraining"/>
          <w:tag w:val="EducationTraining"/>
          <w:id w:val="1155105036"/>
          <w:placeholder>
            <w:docPart w:val="DefaultPlaceholder_-1854013440"/>
          </w:placeholder>
          <w:text w:multiLine="1"/>
        </w:sdtPr>
        <w:sdtEndPr/>
        <w:sdtContent>
          <w:r w:rsidR="00F63D31" w:rsidRPr="006E7FF5">
            <w:rPr>
              <w:rFonts w:ascii="Open Sans" w:eastAsia="Calibri" w:hAnsi="Open Sans" w:cs="Open Sans"/>
              <w:szCs w:val="22"/>
            </w:rPr>
            <w:t>• Certificate in Adult Teaching or equivalent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Tertiary qualification one level above the level required to teach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Holds current certification, license, registration application to the position (e.g. electrical, nursing, building practitioner, forklift, first aid)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Experience with learning technologies e.g. Moodle, Blackboard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Experience training, coaching or facilitating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Able to exercise judgement in problem solving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Ability to be innovative, to question the status quo and to adapt to changing circumstances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Ability to use initiative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Highly developed interpersonal and relationship skills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  <w:t>• Demonstrated ability to work with colleagues to resolve issues and meet agreed outcomes</w:t>
          </w:r>
          <w:r w:rsidR="00F63D31" w:rsidRPr="006E7FF5">
            <w:rPr>
              <w:rFonts w:ascii="Open Sans" w:eastAsia="Calibri" w:hAnsi="Open Sans" w:cs="Open Sans"/>
              <w:szCs w:val="22"/>
            </w:rPr>
            <w:br/>
          </w:r>
        </w:sdtContent>
      </w:sdt>
    </w:p>
    <w:p w14:paraId="6B609584" w14:textId="500DF10B" w:rsidR="00763EB4" w:rsidRPr="002C1B17" w:rsidRDefault="00763EB4" w:rsidP="00684755">
      <w:pPr>
        <w:spacing w:before="80"/>
        <w:rPr>
          <w:rFonts w:ascii="Open Sans" w:hAnsi="Open Sans" w:cs="Open Sans"/>
          <w:b/>
          <w:bCs/>
          <w:szCs w:val="22"/>
        </w:rPr>
      </w:pPr>
      <w:r w:rsidRPr="002C1B17">
        <w:rPr>
          <w:rFonts w:ascii="Open Sans" w:hAnsi="Open Sans" w:cs="Open Sans"/>
          <w:b/>
          <w:bCs/>
          <w:noProof/>
          <w:sz w:val="4"/>
          <w:szCs w:val="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D2C2C8" wp14:editId="420831AF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6096000" cy="0"/>
                <wp:effectExtent l="0" t="1905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62CD03" id="Straight Connector 6" o:spid="_x0000_s1026" style="position:absolute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6pt" to="480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" strokecolor="#fd0" strokeweight="2.25pt">
                <v:stroke joinstyle="miter"/>
                <w10:wrap anchorx="margin"/>
              </v:line>
            </w:pict>
          </mc:Fallback>
        </mc:AlternateContent>
      </w:r>
    </w:p>
    <w:p w14:paraId="1B85BE0F" w14:textId="50198CF9" w:rsidR="00086E78" w:rsidRPr="002C1B17" w:rsidRDefault="001F7093" w:rsidP="00684755">
      <w:pPr>
        <w:spacing w:before="80"/>
        <w:rPr>
          <w:rFonts w:ascii="Open Sans" w:hAnsi="Open Sans" w:cs="Open Sans"/>
          <w:b/>
          <w:bCs/>
          <w:sz w:val="32"/>
          <w:szCs w:val="32"/>
        </w:rPr>
      </w:pPr>
      <w:r w:rsidRPr="002C1B17">
        <w:rPr>
          <w:rFonts w:ascii="Open Sans" w:hAnsi="Open Sans" w:cs="Open Sans"/>
          <w:b/>
          <w:bCs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75E27F51" wp14:editId="188CA3E0">
                <wp:simplePos x="0" y="0"/>
                <wp:positionH relativeFrom="column">
                  <wp:posOffset>1813560</wp:posOffset>
                </wp:positionH>
                <wp:positionV relativeFrom="paragraph">
                  <wp:posOffset>490855</wp:posOffset>
                </wp:positionV>
                <wp:extent cx="3945255" cy="132969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5255" cy="1329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5B87C" w14:textId="0CFAC421" w:rsidR="004C64F3" w:rsidRPr="00E51EB5" w:rsidRDefault="004C64F3" w:rsidP="00E51EB5">
                            <w:pPr>
                              <w:rPr>
                                <w:rFonts w:ascii="Open Sans" w:hAnsi="Open Sans" w:cs="Open Sans"/>
                                <w:sz w:val="24"/>
                              </w:rPr>
                            </w:pPr>
                            <w:r w:rsidRPr="00E51EB5">
                              <w:rPr>
                                <w:rFonts w:ascii="Open Sans" w:hAnsi="Open Sans" w:cs="Open Sans"/>
                                <w:sz w:val="24"/>
                              </w:rPr>
                              <w:t>Manawa nui describes the behaviour of a person or group that embodies manaakitanga (kindness), humility, patience, respect, tolerance and compassion.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27F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2.8pt;margin-top:38.65pt;width:310.65pt;height:104.7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" stroked="f">
                <v:textbox>
                  <w:txbxContent>
                    <w:p w14:paraId="40B5B87C" w14:textId="0CFAC421" w:rsidR="004C64F3" w:rsidRPr="00E51EB5" w:rsidRDefault="004C64F3" w:rsidP="00E51EB5">
                      <w:pPr>
                        <w:rPr>
                          <w:rFonts w:ascii="Open Sans" w:hAnsi="Open Sans" w:cs="Open Sans"/>
                          <w:sz w:val="24"/>
                        </w:rPr>
                      </w:pPr>
                      <w:r w:rsidRPr="00E51EB5">
                        <w:rPr>
                          <w:rFonts w:ascii="Open Sans" w:hAnsi="Open Sans" w:cs="Open Sans"/>
                          <w:sz w:val="24"/>
                        </w:rPr>
                        <w:t>Manawa nui describes the behaviour of a person or group that embodies manaakitanga (kindness), humility, patience, respect, tolerance and compassion.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E78" w:rsidRPr="002C1B17">
        <w:rPr>
          <w:rFonts w:ascii="Open Sans" w:hAnsi="Open Sans" w:cs="Open Sans"/>
          <w:b/>
          <w:bCs/>
          <w:sz w:val="32"/>
          <w:szCs w:val="32"/>
        </w:rPr>
        <w:t>W</w:t>
      </w:r>
      <w:r w:rsidR="00CA2FC3" w:rsidRPr="002C1B17">
        <w:rPr>
          <w:rFonts w:ascii="Open Sans" w:hAnsi="Open Sans" w:cs="Open Sans"/>
          <w:b/>
          <w:bCs/>
          <w:sz w:val="32"/>
          <w:szCs w:val="32"/>
        </w:rPr>
        <w:t>intec Values</w:t>
      </w:r>
    </w:p>
    <w:p w14:paraId="639F6014" w14:textId="3AFE7D4C" w:rsidR="00914DAD" w:rsidRPr="002C1B17" w:rsidRDefault="00572417" w:rsidP="4FE3FCDD">
      <w:pPr>
        <w:rPr>
          <w:rFonts w:ascii="Open Sans" w:hAnsi="Open Sans" w:cs="Open Sans"/>
          <w:b/>
          <w:bCs/>
          <w:sz w:val="24"/>
          <w:lang w:val="en-US"/>
        </w:rPr>
      </w:pPr>
      <w:r w:rsidRPr="002C1B17">
        <w:rPr>
          <w:rFonts w:ascii="Open Sans" w:hAnsi="Open Sans" w:cs="Open Sans"/>
          <w:b/>
          <w:bCs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3512A7BF" wp14:editId="70739FC7">
                <wp:simplePos x="0" y="0"/>
                <wp:positionH relativeFrom="column">
                  <wp:posOffset>1813560</wp:posOffset>
                </wp:positionH>
                <wp:positionV relativeFrom="paragraph">
                  <wp:posOffset>1332230</wp:posOffset>
                </wp:positionV>
                <wp:extent cx="3945255" cy="1271905"/>
                <wp:effectExtent l="0" t="0" r="0" b="4445"/>
                <wp:wrapSquare wrapText="bothSides"/>
                <wp:docPr id="1902311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5255" cy="1271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599B6" w14:textId="33FFF6C0" w:rsidR="00487E47" w:rsidRPr="00E51EB5" w:rsidRDefault="00CA2FC3">
                            <w:pPr>
                              <w:rPr>
                                <w:rFonts w:ascii="Open Sans" w:hAnsi="Open Sans" w:cs="Open Sans"/>
                                <w:sz w:val="24"/>
                              </w:rPr>
                            </w:pPr>
                            <w:r w:rsidRPr="00E51EB5">
                              <w:rPr>
                                <w:rFonts w:ascii="Open Sans" w:hAnsi="Open Sans" w:cs="Open Sans"/>
                                <w:sz w:val="24"/>
                              </w:rPr>
                              <w:t xml:space="preserve">Manawa </w:t>
                            </w:r>
                            <w:r w:rsidRPr="00E51EB5">
                              <w:rPr>
                                <w:rFonts w:ascii="Open Sans" w:hAnsi="Open Sans" w:cs="Open Sans"/>
                                <w:sz w:val="24"/>
                              </w:rPr>
                              <w:t>roa describes the behaviour of a person or group that embodies staying power, resilience, fortitude, grit and doing what needs to be done to achieve the collective goal.​​​​​​​​​​​​​​​​​​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2A7BF" id="_x0000_s1027" type="#_x0000_t202" style="position:absolute;margin-left:142.8pt;margin-top:104.9pt;width:310.65pt;height:100.1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" stroked="f">
                <v:textbox>
                  <w:txbxContent>
                    <w:p w14:paraId="1B3599B6" w14:textId="33FFF6C0" w:rsidR="00487E47" w:rsidRPr="00E51EB5" w:rsidRDefault="00CA2FC3">
                      <w:pPr>
                        <w:rPr>
                          <w:rFonts w:ascii="Open Sans" w:hAnsi="Open Sans" w:cs="Open Sans"/>
                          <w:sz w:val="24"/>
                        </w:rPr>
                      </w:pPr>
                      <w:r w:rsidRPr="00E51EB5">
                        <w:rPr>
                          <w:rFonts w:ascii="Open Sans" w:hAnsi="Open Sans" w:cs="Open Sans"/>
                          <w:sz w:val="24"/>
                        </w:rPr>
                        <w:t xml:space="preserve">Manawa </w:t>
                      </w:r>
                      <w:r w:rsidRPr="00E51EB5">
                        <w:rPr>
                          <w:rFonts w:ascii="Open Sans" w:hAnsi="Open Sans" w:cs="Open Sans"/>
                          <w:sz w:val="24"/>
                        </w:rPr>
                        <w:t>roa describes the behaviour of a person or group that embodies staying power, resilience, fortitude, grit and doing what needs to be done to achieve the collective goal.​​​​​​​​​​​​​​​​​​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92093" w:rsidRPr="002C1B17">
        <w:rPr>
          <w:rFonts w:ascii="Open Sans" w:hAnsi="Open Sans" w:cs="Open Sans"/>
          <w:b/>
          <w:bCs/>
          <w:noProof/>
          <w:sz w:val="24"/>
          <w:lang w:val="en-US"/>
        </w:rPr>
        <w:drawing>
          <wp:inline distT="0" distB="0" distL="0" distR="0" wp14:anchorId="03E30A7D" wp14:editId="7C7A6157">
            <wp:extent cx="1572603" cy="1168400"/>
            <wp:effectExtent l="0" t="0" r="8890" b="0"/>
            <wp:docPr id="1693993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99382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7051" cy="117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6328" w14:textId="06C12513" w:rsidR="00914DAD" w:rsidRPr="002C1B17" w:rsidRDefault="00F533D3" w:rsidP="4FE3FCDD">
      <w:pPr>
        <w:rPr>
          <w:rFonts w:ascii="Open Sans" w:hAnsi="Open Sans" w:cs="Open Sans"/>
          <w:b/>
          <w:bCs/>
          <w:sz w:val="24"/>
          <w:lang w:val="en-US"/>
        </w:rPr>
      </w:pPr>
      <w:r w:rsidRPr="002C1B17">
        <w:rPr>
          <w:rFonts w:ascii="Open Sans" w:hAnsi="Open Sans" w:cs="Open Sans"/>
          <w:b/>
          <w:bCs/>
          <w:noProof/>
          <w:sz w:val="24"/>
          <w:lang w:val="en-US"/>
        </w:rPr>
        <w:drawing>
          <wp:inline distT="0" distB="0" distL="0" distR="0" wp14:anchorId="025C5F5E" wp14:editId="7AFA9B0F">
            <wp:extent cx="1572260" cy="1185037"/>
            <wp:effectExtent l="0" t="0" r="8890" b="0"/>
            <wp:docPr id="161571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7125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9283" cy="119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B9834" w14:textId="7603258C" w:rsidR="00914DAD" w:rsidRPr="002C1B17" w:rsidRDefault="005D781D" w:rsidP="4FE3FCDD">
      <w:pPr>
        <w:rPr>
          <w:rFonts w:ascii="Open Sans" w:hAnsi="Open Sans" w:cs="Open Sans"/>
          <w:b/>
          <w:bCs/>
          <w:sz w:val="24"/>
          <w:lang w:val="en-US"/>
        </w:rPr>
      </w:pPr>
      <w:r w:rsidRPr="002C1B17">
        <w:rPr>
          <w:rFonts w:ascii="Open Sans" w:hAnsi="Open Sans" w:cs="Open Sans"/>
          <w:b/>
          <w:bCs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795B7083" wp14:editId="1CA93E35">
                <wp:simplePos x="0" y="0"/>
                <wp:positionH relativeFrom="column">
                  <wp:posOffset>1813560</wp:posOffset>
                </wp:positionH>
                <wp:positionV relativeFrom="paragraph">
                  <wp:posOffset>149446</wp:posOffset>
                </wp:positionV>
                <wp:extent cx="3945255" cy="971550"/>
                <wp:effectExtent l="0" t="0" r="0" b="0"/>
                <wp:wrapSquare wrapText="bothSides"/>
                <wp:docPr id="1423039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525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639F4" w14:textId="36426F11" w:rsidR="002A238C" w:rsidRPr="001F7093" w:rsidRDefault="00187DC6">
                            <w:pPr>
                              <w:rPr>
                                <w:rFonts w:ascii="Open Sans" w:hAnsi="Open Sans" w:cs="Open Sans"/>
                                <w:sz w:val="24"/>
                              </w:rPr>
                            </w:pPr>
                            <w:r w:rsidRPr="001F7093">
                              <w:rPr>
                                <w:rFonts w:ascii="Open Sans" w:hAnsi="Open Sans" w:cs="Open Sans"/>
                                <w:sz w:val="24"/>
                              </w:rPr>
                              <w:t>Manawa ora describes the behaviour of a person or group that embodies the act of breathing life into all aspects of another life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B7083" id="_x0000_s1028" type="#_x0000_t202" style="position:absolute;margin-left:142.8pt;margin-top:11.75pt;width:310.65pt;height:76.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" stroked="f">
                <v:textbox>
                  <w:txbxContent>
                    <w:p w14:paraId="687639F4" w14:textId="36426F11" w:rsidR="002A238C" w:rsidRPr="001F7093" w:rsidRDefault="00187DC6">
                      <w:pPr>
                        <w:rPr>
                          <w:rFonts w:ascii="Open Sans" w:hAnsi="Open Sans" w:cs="Open Sans"/>
                          <w:sz w:val="24"/>
                        </w:rPr>
                      </w:pPr>
                      <w:r w:rsidRPr="001F7093">
                        <w:rPr>
                          <w:rFonts w:ascii="Open Sans" w:hAnsi="Open Sans" w:cs="Open Sans"/>
                          <w:sz w:val="24"/>
                        </w:rPr>
                        <w:t>Manawa ora describes the behaviour of a person or group that embodies the act of breathing life into all aspects of another life form.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29FC" w:rsidRPr="002C1B17">
        <w:rPr>
          <w:rFonts w:ascii="Open Sans" w:hAnsi="Open Sans" w:cs="Open Sans"/>
          <w:b/>
          <w:bCs/>
          <w:noProof/>
          <w:sz w:val="24"/>
          <w:lang w:val="en-US"/>
        </w:rPr>
        <w:drawing>
          <wp:inline distT="0" distB="0" distL="0" distR="0" wp14:anchorId="43B048EA" wp14:editId="64FDE199">
            <wp:extent cx="1575915" cy="1181100"/>
            <wp:effectExtent l="0" t="0" r="5715" b="0"/>
            <wp:docPr id="1431595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5955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1613" cy="118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676A1" w14:textId="3671C885" w:rsidR="00763EB4" w:rsidRPr="002C1B17" w:rsidRDefault="00763EB4" w:rsidP="007C03A1">
      <w:pPr>
        <w:rPr>
          <w:rFonts w:ascii="Open Sans" w:hAnsi="Open Sans" w:cs="Open Sans"/>
          <w:b/>
          <w:bCs/>
          <w:sz w:val="32"/>
          <w:szCs w:val="32"/>
        </w:rPr>
      </w:pPr>
      <w:r w:rsidRPr="002C1B17">
        <w:rPr>
          <w:rFonts w:ascii="Open Sans" w:hAnsi="Open Sans" w:cs="Open Sans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6265B7A" wp14:editId="50C77931">
                <wp:simplePos x="0" y="0"/>
                <wp:positionH relativeFrom="margin">
                  <wp:align>left</wp:align>
                </wp:positionH>
                <wp:positionV relativeFrom="paragraph">
                  <wp:posOffset>285115</wp:posOffset>
                </wp:positionV>
                <wp:extent cx="6096000" cy="0"/>
                <wp:effectExtent l="0" t="1905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4FE7DA" id="Straight Connector 7" o:spid="_x0000_s1026" style="position:absolute;z-index:2516582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2.45pt" to="480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" strokecolor="#fd0" strokeweight="2.25pt">
                <v:stroke joinstyle="miter"/>
                <w10:wrap anchorx="margin"/>
              </v:line>
            </w:pict>
          </mc:Fallback>
        </mc:AlternateContent>
      </w:r>
    </w:p>
    <w:p w14:paraId="0C071E42" w14:textId="6801701A" w:rsidR="00086E78" w:rsidRPr="002C1B17" w:rsidRDefault="00086E78" w:rsidP="007C03A1">
      <w:pPr>
        <w:rPr>
          <w:rFonts w:ascii="Open Sans" w:hAnsi="Open Sans" w:cs="Open Sans"/>
          <w:b/>
          <w:bCs/>
          <w:sz w:val="32"/>
          <w:szCs w:val="32"/>
        </w:rPr>
      </w:pPr>
      <w:proofErr w:type="spellStart"/>
      <w:r w:rsidRPr="002C1B17">
        <w:rPr>
          <w:rFonts w:ascii="Open Sans" w:hAnsi="Open Sans" w:cs="Open Sans"/>
          <w:b/>
          <w:bCs/>
          <w:sz w:val="32"/>
          <w:szCs w:val="32"/>
        </w:rPr>
        <w:t>Ngā</w:t>
      </w:r>
      <w:proofErr w:type="spellEnd"/>
      <w:r w:rsidRPr="002C1B17">
        <w:rPr>
          <w:rFonts w:ascii="Open Sans" w:hAnsi="Open Sans" w:cs="Open Sans"/>
          <w:b/>
          <w:bCs/>
          <w:sz w:val="32"/>
          <w:szCs w:val="32"/>
        </w:rPr>
        <w:t xml:space="preserve"> Hononga Mahi | Working relationships</w:t>
      </w:r>
    </w:p>
    <w:p w14:paraId="373AC06C" w14:textId="6C41EDE5" w:rsidR="006B70FF" w:rsidRPr="006E7FF5" w:rsidRDefault="006B70FF" w:rsidP="006B70FF">
      <w:pPr>
        <w:rPr>
          <w:rFonts w:ascii="Open Sans" w:hAnsi="Open Sans" w:cs="Open Sans"/>
          <w:b/>
          <w:bCs/>
          <w:szCs w:val="22"/>
        </w:rPr>
      </w:pPr>
      <w:r w:rsidRPr="006E7FF5">
        <w:rPr>
          <w:rFonts w:ascii="Open Sans" w:hAnsi="Open Sans" w:cs="Open Sans"/>
          <w:b/>
          <w:bCs/>
          <w:szCs w:val="22"/>
        </w:rPr>
        <w:t xml:space="preserve">Internal: </w:t>
      </w:r>
    </w:p>
    <w:p w14:paraId="60E9E347" w14:textId="2F28161C" w:rsidR="00086E78" w:rsidRPr="006E7FF5" w:rsidRDefault="00C4423E" w:rsidP="00D13EE2">
      <w:pPr>
        <w:spacing w:before="240" w:after="20"/>
        <w:ind w:left="426"/>
        <w:contextualSpacing/>
        <w:rPr>
          <w:rFonts w:ascii="Open Sans" w:hAnsi="Open Sans" w:cs="Open Sans"/>
          <w:szCs w:val="22"/>
        </w:rPr>
      </w:pPr>
      <w:sdt>
        <w:sdtPr>
          <w:rPr>
            <w:rFonts w:ascii="Open Sans" w:eastAsia="Calibri" w:hAnsi="Open Sans" w:cs="Open Sans"/>
            <w:szCs w:val="22"/>
          </w:rPr>
          <w:alias w:val="InternalFunctionalRelationships"/>
          <w:tag w:val="InternalFunctionalRelationships"/>
          <w:id w:val="1455213587"/>
          <w:placeholder>
            <w:docPart w:val="22417EBEAADD41BCB3F5FB9D37187CB7"/>
          </w:placeholder>
          <w:text/>
        </w:sdtPr>
        <w:sdtEndPr/>
        <w:sdtContent>
          <w:r w:rsidR="006B70FF" w:rsidRPr="006E7FF5">
            <w:rPr>
              <w:rFonts w:ascii="Open Sans" w:eastAsia="Calibri" w:hAnsi="Open Sans" w:cs="Open Sans"/>
              <w:szCs w:val="22"/>
            </w:rPr>
            <w:t>Academic Staff / Administration Staff / Advisors/Consultants / Dean of Faculty / Department Managers / Directors / Heads of School/Centre Directors / Team Managers/Team Leaders/Coordinators</w:t>
          </w:r>
        </w:sdtContent>
      </w:sdt>
    </w:p>
    <w:p w14:paraId="29471167" w14:textId="77777777" w:rsidR="00EE32CC" w:rsidRPr="006E7FF5" w:rsidRDefault="00086E78" w:rsidP="4FE3FCDD">
      <w:pPr>
        <w:rPr>
          <w:rFonts w:ascii="Open Sans" w:hAnsi="Open Sans" w:cs="Open Sans"/>
          <w:b/>
          <w:bCs/>
          <w:szCs w:val="22"/>
        </w:rPr>
      </w:pPr>
      <w:r w:rsidRPr="006E7FF5">
        <w:rPr>
          <w:rFonts w:ascii="Open Sans" w:hAnsi="Open Sans" w:cs="Open Sans"/>
          <w:b/>
          <w:bCs/>
          <w:szCs w:val="22"/>
        </w:rPr>
        <w:t xml:space="preserve">External: </w:t>
      </w:r>
    </w:p>
    <w:p w14:paraId="40F3BA51" w14:textId="715BB628" w:rsidR="00D90893" w:rsidRPr="006E7FF5" w:rsidRDefault="00C4423E" w:rsidP="00D13EE2">
      <w:pPr>
        <w:spacing w:before="240" w:after="20"/>
        <w:ind w:left="426"/>
        <w:contextualSpacing/>
        <w:rPr>
          <w:rFonts w:ascii="Open Sans" w:hAnsi="Open Sans" w:cs="Open Sans"/>
          <w:szCs w:val="22"/>
        </w:rPr>
      </w:pPr>
      <w:sdt>
        <w:sdtPr>
          <w:rPr>
            <w:rFonts w:ascii="Open Sans" w:eastAsia="Calibri" w:hAnsi="Open Sans" w:cs="Open Sans"/>
            <w:szCs w:val="22"/>
          </w:rPr>
          <w:alias w:val="ExternalFunctionalRelationships"/>
          <w:tag w:val="ExternalFunctionalRelationships"/>
          <w:id w:val="-2121680483"/>
          <w:placeholder>
            <w:docPart w:val="DefaultPlaceholder_-1854013440"/>
          </w:placeholder>
          <w:text/>
        </w:sdtPr>
        <w:sdtEndPr/>
        <w:sdtContent>
          <w:r w:rsidR="00F63D31" w:rsidRPr="006E7FF5">
            <w:rPr>
              <w:rFonts w:ascii="Open Sans" w:eastAsia="Calibri" w:hAnsi="Open Sans" w:cs="Open Sans"/>
              <w:szCs w:val="22"/>
            </w:rPr>
            <w:t>Business / Industry / Community / Employers and employer groups / Government agencies / ITOs / SAWIT / Ākonga / learners</w:t>
          </w:r>
        </w:sdtContent>
      </w:sdt>
    </w:p>
    <w:p w14:paraId="1286A4BB" w14:textId="77777777" w:rsidR="00086E78" w:rsidRPr="00FA2356" w:rsidRDefault="00086E78" w:rsidP="4FE3FCDD">
      <w:pPr>
        <w:pStyle w:val="Heading4"/>
        <w:rPr>
          <w:rFonts w:ascii="Open Sans" w:hAnsi="Open Sans" w:cs="Open Sans"/>
          <w:sz w:val="24"/>
        </w:rPr>
      </w:pPr>
      <w:r w:rsidRPr="00FA2356">
        <w:rPr>
          <w:rFonts w:ascii="Open Sans" w:hAnsi="Open Sans" w:cs="Open Sans"/>
          <w:sz w:val="24"/>
        </w:rPr>
        <w:lastRenderedPageBreak/>
        <w:t xml:space="preserve">Resource delegations and responsibilities: </w:t>
      </w:r>
    </w:p>
    <w:p w14:paraId="526A55F3" w14:textId="76924C2A" w:rsidR="00086E78" w:rsidRPr="006E7FF5" w:rsidRDefault="00086E78" w:rsidP="4FE3FCDD">
      <w:pPr>
        <w:rPr>
          <w:rFonts w:ascii="Open Sans" w:hAnsi="Open Sans" w:cs="Open Sans"/>
          <w:szCs w:val="22"/>
        </w:rPr>
      </w:pPr>
      <w:r w:rsidRPr="006E7FF5">
        <w:rPr>
          <w:rFonts w:ascii="Open Sans" w:hAnsi="Open Sans" w:cs="Open Sans"/>
          <w:b/>
          <w:bCs/>
          <w:szCs w:val="22"/>
        </w:rPr>
        <w:t>Financial:</w:t>
      </w:r>
      <w:r w:rsidRPr="006E7FF5">
        <w:rPr>
          <w:rFonts w:ascii="Open Sans" w:hAnsi="Open Sans" w:cs="Open Sans"/>
          <w:szCs w:val="22"/>
        </w:rPr>
        <w:t xml:space="preserve"> </w:t>
      </w:r>
      <w:sdt>
        <w:sdtPr>
          <w:rPr>
            <w:rFonts w:ascii="Open Sans" w:hAnsi="Open Sans" w:cs="Open Sans"/>
            <w:szCs w:val="22"/>
          </w:rPr>
          <w:alias w:val="Authority"/>
          <w:tag w:val="Authority"/>
          <w:id w:val="312530748"/>
          <w:placeholder>
            <w:docPart w:val="DefaultPlaceholder_-1854013440"/>
          </w:placeholder>
          <w:text/>
        </w:sdtPr>
        <w:sdtEndPr/>
        <w:sdtContent>
          <w:r w:rsidR="00F63D31" w:rsidRPr="006E7FF5">
            <w:rPr>
              <w:rFonts w:ascii="Open Sans" w:hAnsi="Open Sans" w:cs="Open Sans"/>
              <w:szCs w:val="22"/>
            </w:rPr>
            <w:t>Nil</w:t>
          </w:r>
        </w:sdtContent>
      </w:sdt>
    </w:p>
    <w:p w14:paraId="4BA03E40" w14:textId="486220AA" w:rsidR="007C53EA" w:rsidRPr="006E7FF5" w:rsidRDefault="00086E78" w:rsidP="4FE3FCDD">
      <w:pPr>
        <w:rPr>
          <w:rFonts w:ascii="Open Sans" w:hAnsi="Open Sans" w:cs="Open Sans"/>
          <w:szCs w:val="22"/>
        </w:rPr>
      </w:pPr>
      <w:r w:rsidRPr="006E7FF5">
        <w:rPr>
          <w:rFonts w:ascii="Open Sans" w:hAnsi="Open Sans" w:cs="Open Sans"/>
          <w:b/>
          <w:bCs/>
          <w:szCs w:val="22"/>
        </w:rPr>
        <w:t>People:</w:t>
      </w:r>
      <w:r w:rsidRPr="006E7FF5">
        <w:rPr>
          <w:rFonts w:ascii="Open Sans" w:hAnsi="Open Sans" w:cs="Open Sans"/>
          <w:szCs w:val="22"/>
        </w:rPr>
        <w:t xml:space="preserve"> </w:t>
      </w:r>
      <w:sdt>
        <w:sdtPr>
          <w:rPr>
            <w:rFonts w:ascii="Open Sans" w:hAnsi="Open Sans" w:cs="Open Sans"/>
            <w:szCs w:val="22"/>
          </w:rPr>
          <w:alias w:val="DirectReports"/>
          <w:tag w:val="DirectReports"/>
          <w:id w:val="1895000625"/>
          <w:placeholder>
            <w:docPart w:val="DefaultPlaceholder_-1854013440"/>
          </w:placeholder>
          <w:text/>
        </w:sdtPr>
        <w:sdtEndPr/>
        <w:sdtContent>
          <w:r w:rsidR="00F63D31" w:rsidRPr="006E7FF5">
            <w:rPr>
              <w:rFonts w:ascii="Open Sans" w:hAnsi="Open Sans" w:cs="Open Sans"/>
              <w:szCs w:val="22"/>
            </w:rPr>
            <w:t>Nil</w:t>
          </w:r>
        </w:sdtContent>
      </w:sdt>
      <w:r w:rsidR="007C53EA" w:rsidRPr="006E7FF5">
        <w:rPr>
          <w:rFonts w:ascii="Open Sans" w:hAnsi="Open Sans" w:cs="Open Sans"/>
          <w:szCs w:val="22"/>
        </w:rPr>
        <w:t xml:space="preserve"> </w:t>
      </w:r>
    </w:p>
    <w:sectPr w:rsidR="007C53EA" w:rsidRPr="006E7FF5" w:rsidSect="0048758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1133" w:bottom="1135" w:left="1276" w:header="0" w:footer="1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85BB8" w14:textId="77777777" w:rsidR="00C4423E" w:rsidRDefault="00C4423E" w:rsidP="00086E78">
      <w:r>
        <w:separator/>
      </w:r>
    </w:p>
  </w:endnote>
  <w:endnote w:type="continuationSeparator" w:id="0">
    <w:p w14:paraId="6784885C" w14:textId="77777777" w:rsidR="00C4423E" w:rsidRDefault="00C4423E" w:rsidP="00086E78">
      <w:r>
        <w:continuationSeparator/>
      </w:r>
    </w:p>
  </w:endnote>
  <w:endnote w:type="continuationNotice" w:id="1">
    <w:p w14:paraId="0066EFC4" w14:textId="77777777" w:rsidR="00C4423E" w:rsidRDefault="00C4423E" w:rsidP="00086E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9626F" w14:textId="77777777" w:rsidR="00C97B56" w:rsidRDefault="00C97B56" w:rsidP="00F0766B">
    <w:pPr>
      <w:pStyle w:val="Footer"/>
      <w:rPr>
        <w:sz w:val="16"/>
        <w:szCs w:val="16"/>
      </w:rPr>
    </w:pPr>
  </w:p>
  <w:p w14:paraId="62429417" w14:textId="77777777" w:rsidR="00EC06BC" w:rsidRPr="005D15F6" w:rsidRDefault="00EC06BC" w:rsidP="00F0766B">
    <w:pPr>
      <w:pStyle w:val="Footer"/>
      <w:rPr>
        <w:sz w:val="16"/>
        <w:szCs w:val="16"/>
      </w:rPr>
    </w:pPr>
  </w:p>
  <w:p w14:paraId="78ED3E8B" w14:textId="43475CA1" w:rsidR="00E13356" w:rsidRPr="005D15F6" w:rsidRDefault="00C4423E" w:rsidP="00F0766B">
    <w:pPr>
      <w:pStyle w:val="Footer"/>
      <w:rPr>
        <w:sz w:val="16"/>
        <w:szCs w:val="16"/>
      </w:rPr>
    </w:pPr>
    <w:sdt>
      <w:sdtPr>
        <w:rPr>
          <w:sz w:val="16"/>
          <w:szCs w:val="16"/>
        </w:rPr>
        <w:alias w:val="PositionTitle"/>
        <w:tag w:val="PositionTitle"/>
        <w:id w:val="46264115"/>
        <w:placeholder>
          <w:docPart w:val="6AE2AE2A8A594649A89A7BB6EF6BCA5D"/>
        </w:placeholder>
        <w:text/>
      </w:sdtPr>
      <w:sdtEndPr/>
      <w:sdtContent>
        <w:r w:rsidR="00383ECB" w:rsidRPr="005D15F6">
          <w:rPr>
            <w:sz w:val="16"/>
            <w:szCs w:val="16"/>
          </w:rPr>
          <w:t>Academic Staff Member</w:t>
        </w:r>
      </w:sdtContent>
    </w:sdt>
    <w:r w:rsidR="00F0766B" w:rsidRPr="005D15F6">
      <w:rPr>
        <w:sz w:val="16"/>
        <w:szCs w:val="16"/>
      </w:rPr>
      <w:t xml:space="preserve"> | </w:t>
    </w:r>
    <w:sdt>
      <w:sdtPr>
        <w:rPr>
          <w:sz w:val="16"/>
          <w:szCs w:val="16"/>
        </w:rPr>
        <w:alias w:val="Modified"/>
        <w:tag w:val="Modified"/>
        <w:id w:val="-590539589"/>
        <w:placeholder>
          <w:docPart w:val="6AE2AE2A8A594649A89A7BB6EF6BCA5D"/>
        </w:placeholder>
        <w:text/>
      </w:sdtPr>
      <w:sdtEndPr/>
      <w:sdtContent>
        <w:r w:rsidR="00F0766B" w:rsidRPr="005D15F6">
          <w:rPr>
            <w:sz w:val="16"/>
            <w:szCs w:val="16"/>
          </w:rPr>
          <w:t>18 January 2026</w:t>
        </w:r>
      </w:sdtContent>
    </w:sdt>
    <w:r w:rsidR="00F0766B" w:rsidRPr="005D15F6">
      <w:rPr>
        <w:sz w:val="16"/>
        <w:szCs w:val="16"/>
      </w:rPr>
      <w:tab/>
    </w:r>
    <w:sdt>
      <w:sdtPr>
        <w:rPr>
          <w:sz w:val="16"/>
          <w:szCs w:val="16"/>
        </w:rPr>
        <w:id w:val="-1773311870"/>
        <w:docPartObj>
          <w:docPartGallery w:val="Page Numbers (Bottom of Page)"/>
          <w:docPartUnique/>
        </w:docPartObj>
      </w:sdtPr>
      <w:sdtEndPr/>
      <w:sdtContent>
        <w:r w:rsidR="00383ECB" w:rsidRPr="005D15F6">
          <w:rPr>
            <w:sz w:val="16"/>
            <w:szCs w:val="16"/>
          </w:rPr>
          <w:tab/>
        </w:r>
        <w:r w:rsidR="00F0766B" w:rsidRPr="005D15F6">
          <w:rPr>
            <w:sz w:val="16"/>
            <w:szCs w:val="16"/>
          </w:rPr>
          <w:t xml:space="preserve">Page | </w:t>
        </w:r>
        <w:r w:rsidR="00F0766B" w:rsidRPr="005D15F6">
          <w:rPr>
            <w:sz w:val="16"/>
            <w:szCs w:val="16"/>
          </w:rPr>
          <w:fldChar w:fldCharType="begin"/>
        </w:r>
        <w:r w:rsidR="00F0766B" w:rsidRPr="005D15F6">
          <w:rPr>
            <w:sz w:val="16"/>
            <w:szCs w:val="16"/>
          </w:rPr>
          <w:instrText xml:space="preserve"> PAGE   \* MERGEFORMAT </w:instrText>
        </w:r>
        <w:r w:rsidR="00F0766B" w:rsidRPr="005D15F6">
          <w:rPr>
            <w:sz w:val="16"/>
            <w:szCs w:val="16"/>
          </w:rPr>
          <w:fldChar w:fldCharType="separate"/>
        </w:r>
        <w:r w:rsidR="00F0766B" w:rsidRPr="005D15F6">
          <w:rPr>
            <w:sz w:val="16"/>
            <w:szCs w:val="16"/>
          </w:rPr>
          <w:t>1</w:t>
        </w:r>
        <w:r w:rsidR="00F0766B" w:rsidRPr="005D15F6">
          <w:rPr>
            <w:noProof/>
            <w:sz w:val="16"/>
            <w:szCs w:val="16"/>
          </w:rPr>
          <w:fldChar w:fldCharType="end"/>
        </w:r>
        <w:r w:rsidR="00F0766B" w:rsidRPr="005D15F6">
          <w:rPr>
            <w:sz w:val="16"/>
            <w:szCs w:val="16"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3288" w14:textId="2B11EA91" w:rsidR="00C97B56" w:rsidRPr="005D15F6" w:rsidRDefault="00EC06BC" w:rsidP="00E13356">
    <w:pPr>
      <w:pStyle w:val="Footer"/>
      <w:rPr>
        <w:sz w:val="16"/>
        <w:szCs w:val="16"/>
      </w:rPr>
    </w:pPr>
    <w:r>
      <w:rPr>
        <w:sz w:val="16"/>
        <w:szCs w:val="16"/>
      </w:rPr>
      <w:br/>
    </w:r>
  </w:p>
  <w:p w14:paraId="531C8DE2" w14:textId="037208CC" w:rsidR="00E13356" w:rsidRPr="005D15F6" w:rsidRDefault="00C4423E" w:rsidP="00E13356">
    <w:pPr>
      <w:pStyle w:val="Footer"/>
      <w:rPr>
        <w:sz w:val="16"/>
        <w:szCs w:val="16"/>
      </w:rPr>
    </w:pPr>
    <w:sdt>
      <w:sdtPr>
        <w:rPr>
          <w:sz w:val="16"/>
          <w:szCs w:val="16"/>
        </w:rPr>
        <w:alias w:val="PositionTitle"/>
        <w:tag w:val="PositionTitle"/>
        <w:id w:val="2007930954"/>
        <w:placeholder>
          <w:docPart w:val="DefaultPlaceholder_-1854013440"/>
        </w:placeholder>
        <w:text/>
      </w:sdtPr>
      <w:sdtEndPr/>
      <w:sdtContent>
        <w:r w:rsidR="00383ECB" w:rsidRPr="005D15F6">
          <w:rPr>
            <w:sz w:val="16"/>
            <w:szCs w:val="16"/>
          </w:rPr>
          <w:t>Academic Staff Member</w:t>
        </w:r>
      </w:sdtContent>
    </w:sdt>
    <w:r w:rsidR="00F0766B" w:rsidRPr="005D15F6">
      <w:rPr>
        <w:sz w:val="16"/>
        <w:szCs w:val="16"/>
      </w:rPr>
      <w:t xml:space="preserve"> | </w:t>
    </w:r>
    <w:sdt>
      <w:sdtPr>
        <w:rPr>
          <w:sz w:val="16"/>
          <w:szCs w:val="16"/>
        </w:rPr>
        <w:alias w:val="Modified"/>
        <w:tag w:val="Modified"/>
        <w:id w:val="1511797839"/>
        <w:placeholder>
          <w:docPart w:val="DefaultPlaceholder_-1854013440"/>
        </w:placeholder>
        <w:text/>
      </w:sdtPr>
      <w:sdtEndPr/>
      <w:sdtContent>
        <w:r w:rsidR="00F0766B" w:rsidRPr="005D15F6">
          <w:rPr>
            <w:sz w:val="16"/>
            <w:szCs w:val="16"/>
          </w:rPr>
          <w:t>18 January 2026</w:t>
        </w:r>
      </w:sdtContent>
    </w:sdt>
    <w:r w:rsidR="00E13356" w:rsidRPr="005D15F6">
      <w:rPr>
        <w:sz w:val="16"/>
        <w:szCs w:val="16"/>
      </w:rPr>
      <w:tab/>
    </w:r>
    <w:sdt>
      <w:sdtPr>
        <w:rPr>
          <w:sz w:val="16"/>
          <w:szCs w:val="16"/>
        </w:rPr>
        <w:id w:val="1724093214"/>
        <w:docPartObj>
          <w:docPartGallery w:val="Page Numbers (Bottom of Page)"/>
          <w:docPartUnique/>
        </w:docPartObj>
      </w:sdtPr>
      <w:sdtEndPr/>
      <w:sdtContent>
        <w:r w:rsidR="00383ECB" w:rsidRPr="005D15F6">
          <w:rPr>
            <w:sz w:val="16"/>
            <w:szCs w:val="16"/>
          </w:rPr>
          <w:tab/>
        </w:r>
        <w:r w:rsidR="00E13356" w:rsidRPr="005D15F6">
          <w:rPr>
            <w:sz w:val="16"/>
            <w:szCs w:val="16"/>
          </w:rPr>
          <w:t xml:space="preserve">Page | </w:t>
        </w:r>
        <w:r w:rsidR="00E13356" w:rsidRPr="005D15F6">
          <w:rPr>
            <w:sz w:val="16"/>
            <w:szCs w:val="16"/>
          </w:rPr>
          <w:fldChar w:fldCharType="begin"/>
        </w:r>
        <w:r w:rsidR="00E13356" w:rsidRPr="005D15F6">
          <w:rPr>
            <w:sz w:val="16"/>
            <w:szCs w:val="16"/>
          </w:rPr>
          <w:instrText xml:space="preserve"> PAGE   \* MERGEFORMAT </w:instrText>
        </w:r>
        <w:r w:rsidR="00E13356" w:rsidRPr="005D15F6">
          <w:rPr>
            <w:sz w:val="16"/>
            <w:szCs w:val="16"/>
          </w:rPr>
          <w:fldChar w:fldCharType="separate"/>
        </w:r>
        <w:r w:rsidR="00E13356" w:rsidRPr="005D15F6">
          <w:rPr>
            <w:noProof/>
            <w:sz w:val="16"/>
            <w:szCs w:val="16"/>
          </w:rPr>
          <w:t>2</w:t>
        </w:r>
        <w:r w:rsidR="00E13356" w:rsidRPr="005D15F6">
          <w:rPr>
            <w:noProof/>
            <w:sz w:val="16"/>
            <w:szCs w:val="16"/>
          </w:rPr>
          <w:fldChar w:fldCharType="end"/>
        </w:r>
        <w:r w:rsidR="00E13356" w:rsidRPr="005D15F6">
          <w:rPr>
            <w:sz w:val="16"/>
            <w:szCs w:val="16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3B9AF" w14:textId="77777777" w:rsidR="00C4423E" w:rsidRDefault="00C4423E" w:rsidP="00086E78">
      <w:bookmarkStart w:id="0" w:name="_Hlk197603027"/>
      <w:bookmarkEnd w:id="0"/>
      <w:r>
        <w:separator/>
      </w:r>
    </w:p>
  </w:footnote>
  <w:footnote w:type="continuationSeparator" w:id="0">
    <w:p w14:paraId="497FDC03" w14:textId="77777777" w:rsidR="00C4423E" w:rsidRDefault="00C4423E" w:rsidP="00086E78">
      <w:r>
        <w:continuationSeparator/>
      </w:r>
    </w:p>
  </w:footnote>
  <w:footnote w:type="continuationNotice" w:id="1">
    <w:p w14:paraId="2830C7B8" w14:textId="77777777" w:rsidR="00C4423E" w:rsidRDefault="00C4423E" w:rsidP="00086E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51A6" w14:textId="77777777" w:rsidR="00F0766B" w:rsidRDefault="00F0766B" w:rsidP="00E13356">
    <w:pPr>
      <w:pStyle w:val="Header"/>
      <w:tabs>
        <w:tab w:val="clear" w:pos="4513"/>
        <w:tab w:val="clear" w:pos="9026"/>
        <w:tab w:val="left" w:pos="8210"/>
      </w:tabs>
    </w:pPr>
  </w:p>
  <w:p w14:paraId="05D84FC5" w14:textId="6AF09927" w:rsidR="00E13356" w:rsidRDefault="00E13356" w:rsidP="00E13356">
    <w:pPr>
      <w:pStyle w:val="Header"/>
      <w:tabs>
        <w:tab w:val="clear" w:pos="4513"/>
        <w:tab w:val="clear" w:pos="9026"/>
        <w:tab w:val="left" w:pos="8210"/>
      </w:tabs>
      <w:rPr>
        <w:noProof/>
      </w:rPr>
    </w:pPr>
    <w:r>
      <w:tab/>
    </w:r>
  </w:p>
  <w:p w14:paraId="64771AB6" w14:textId="77777777" w:rsidR="00E13356" w:rsidRDefault="00E13356" w:rsidP="00E13356">
    <w:pPr>
      <w:pStyle w:val="Header"/>
      <w:tabs>
        <w:tab w:val="clear" w:pos="4513"/>
        <w:tab w:val="clear" w:pos="9026"/>
        <w:tab w:val="left" w:pos="8210"/>
      </w:tabs>
      <w:rPr>
        <w:noProof/>
      </w:rPr>
    </w:pPr>
  </w:p>
  <w:p w14:paraId="251C7E45" w14:textId="77777777" w:rsidR="00E13356" w:rsidRDefault="00E13356" w:rsidP="00E13356">
    <w:pPr>
      <w:pStyle w:val="Header"/>
      <w:tabs>
        <w:tab w:val="clear" w:pos="4513"/>
        <w:tab w:val="clear" w:pos="9026"/>
        <w:tab w:val="left" w:pos="821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FE4F" w14:textId="77777777" w:rsidR="00487585" w:rsidRDefault="00487585" w:rsidP="00E13356">
    <w:pPr>
      <w:pStyle w:val="NormalWeb"/>
      <w:jc w:val="right"/>
      <w:rPr>
        <w:noProof/>
      </w:rPr>
    </w:pPr>
  </w:p>
  <w:p w14:paraId="1F138B22" w14:textId="2F957115" w:rsidR="008C79DC" w:rsidRDefault="008C79DC" w:rsidP="00E13356">
    <w:pPr>
      <w:pStyle w:val="NormalWeb"/>
      <w:jc w:val="right"/>
    </w:pPr>
    <w:r>
      <w:rPr>
        <w:noProof/>
      </w:rPr>
      <w:drawing>
        <wp:inline distT="0" distB="0" distL="0" distR="0" wp14:anchorId="5B974971" wp14:editId="2436093C">
          <wp:extent cx="2139723" cy="809625"/>
          <wp:effectExtent l="0" t="0" r="0" b="0"/>
          <wp:docPr id="1119798580" name="Picture 1119798580" descr="Jobs at Wintec | Te Pūkenga in NZ | Trade Me Job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obs at Wintec | Te Pūkenga in NZ | Trade Me Job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00" r="58705" b="30500"/>
                  <a:stretch>
                    <a:fillRect/>
                  </a:stretch>
                </pic:blipFill>
                <pic:spPr bwMode="auto">
                  <a:xfrm>
                    <a:off x="0" y="0"/>
                    <a:ext cx="2141640" cy="810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7CC4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DD46EB"/>
    <w:multiLevelType w:val="hybridMultilevel"/>
    <w:tmpl w:val="F5823776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074A76"/>
    <w:multiLevelType w:val="hybridMultilevel"/>
    <w:tmpl w:val="A43282B6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C17FC0"/>
    <w:multiLevelType w:val="hybridMultilevel"/>
    <w:tmpl w:val="0C8CAE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11339"/>
    <w:multiLevelType w:val="hybridMultilevel"/>
    <w:tmpl w:val="BF5EF79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46BF6"/>
    <w:multiLevelType w:val="hybridMultilevel"/>
    <w:tmpl w:val="B03220B4"/>
    <w:lvl w:ilvl="0" w:tplc="F902899E">
      <w:start w:val="1"/>
      <w:numFmt w:val="bullet"/>
      <w:pStyle w:val="Bullets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716C7A71"/>
    <w:multiLevelType w:val="hybridMultilevel"/>
    <w:tmpl w:val="2E8AAC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754701">
    <w:abstractNumId w:val="5"/>
  </w:num>
  <w:num w:numId="2" w16cid:durableId="1234193930">
    <w:abstractNumId w:val="0"/>
  </w:num>
  <w:num w:numId="3" w16cid:durableId="100078191">
    <w:abstractNumId w:val="6"/>
  </w:num>
  <w:num w:numId="4" w16cid:durableId="1161654236">
    <w:abstractNumId w:val="1"/>
  </w:num>
  <w:num w:numId="5" w16cid:durableId="1126851765">
    <w:abstractNumId w:val="2"/>
  </w:num>
  <w:num w:numId="6" w16cid:durableId="2002269365">
    <w:abstractNumId w:val="3"/>
  </w:num>
  <w:num w:numId="7" w16cid:durableId="48401146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22"/>
    <w:rsid w:val="00000108"/>
    <w:rsid w:val="00001B49"/>
    <w:rsid w:val="0000654B"/>
    <w:rsid w:val="00011F78"/>
    <w:rsid w:val="000154B5"/>
    <w:rsid w:val="00020C5A"/>
    <w:rsid w:val="0002303B"/>
    <w:rsid w:val="00023BE0"/>
    <w:rsid w:val="00024C61"/>
    <w:rsid w:val="00026102"/>
    <w:rsid w:val="000278FB"/>
    <w:rsid w:val="00032631"/>
    <w:rsid w:val="00035325"/>
    <w:rsid w:val="000447BD"/>
    <w:rsid w:val="00056707"/>
    <w:rsid w:val="00062559"/>
    <w:rsid w:val="0006309E"/>
    <w:rsid w:val="00063A76"/>
    <w:rsid w:val="00074927"/>
    <w:rsid w:val="0007711E"/>
    <w:rsid w:val="00082C82"/>
    <w:rsid w:val="00082E81"/>
    <w:rsid w:val="00086E78"/>
    <w:rsid w:val="00095BA2"/>
    <w:rsid w:val="00096E74"/>
    <w:rsid w:val="00097091"/>
    <w:rsid w:val="0009775B"/>
    <w:rsid w:val="000A46A1"/>
    <w:rsid w:val="000A5DAC"/>
    <w:rsid w:val="000B15E0"/>
    <w:rsid w:val="000B1C0B"/>
    <w:rsid w:val="000B63A5"/>
    <w:rsid w:val="000B7942"/>
    <w:rsid w:val="000C1B21"/>
    <w:rsid w:val="000C4DA5"/>
    <w:rsid w:val="000C5F99"/>
    <w:rsid w:val="000D0272"/>
    <w:rsid w:val="000D0DB3"/>
    <w:rsid w:val="000D1C5F"/>
    <w:rsid w:val="000D2F87"/>
    <w:rsid w:val="000D44EA"/>
    <w:rsid w:val="000D622D"/>
    <w:rsid w:val="000D6F39"/>
    <w:rsid w:val="000E2E0A"/>
    <w:rsid w:val="000E34DA"/>
    <w:rsid w:val="000E3512"/>
    <w:rsid w:val="000E4E80"/>
    <w:rsid w:val="000E58BD"/>
    <w:rsid w:val="000E5B3A"/>
    <w:rsid w:val="000F138E"/>
    <w:rsid w:val="000F2901"/>
    <w:rsid w:val="000F2FA7"/>
    <w:rsid w:val="000F6440"/>
    <w:rsid w:val="00100BF1"/>
    <w:rsid w:val="001023A8"/>
    <w:rsid w:val="001145CB"/>
    <w:rsid w:val="00115C2C"/>
    <w:rsid w:val="00117B62"/>
    <w:rsid w:val="0012153D"/>
    <w:rsid w:val="00132EA1"/>
    <w:rsid w:val="001351A7"/>
    <w:rsid w:val="00135E92"/>
    <w:rsid w:val="00135F66"/>
    <w:rsid w:val="001366B1"/>
    <w:rsid w:val="00146D46"/>
    <w:rsid w:val="00150408"/>
    <w:rsid w:val="001578F8"/>
    <w:rsid w:val="00164422"/>
    <w:rsid w:val="0016738A"/>
    <w:rsid w:val="001724BD"/>
    <w:rsid w:val="00172C46"/>
    <w:rsid w:val="00176C5A"/>
    <w:rsid w:val="00180A31"/>
    <w:rsid w:val="00182140"/>
    <w:rsid w:val="001823BD"/>
    <w:rsid w:val="001846E5"/>
    <w:rsid w:val="00187DC6"/>
    <w:rsid w:val="00194B32"/>
    <w:rsid w:val="00195EB9"/>
    <w:rsid w:val="00195FE7"/>
    <w:rsid w:val="00197128"/>
    <w:rsid w:val="00197181"/>
    <w:rsid w:val="001B14D4"/>
    <w:rsid w:val="001B33E2"/>
    <w:rsid w:val="001B3804"/>
    <w:rsid w:val="001B6A63"/>
    <w:rsid w:val="001C1828"/>
    <w:rsid w:val="001D2E56"/>
    <w:rsid w:val="001E4459"/>
    <w:rsid w:val="001E4C56"/>
    <w:rsid w:val="001F48B3"/>
    <w:rsid w:val="001F6503"/>
    <w:rsid w:val="001F6647"/>
    <w:rsid w:val="001F6A19"/>
    <w:rsid w:val="001F7093"/>
    <w:rsid w:val="00200503"/>
    <w:rsid w:val="002005DC"/>
    <w:rsid w:val="00204CC5"/>
    <w:rsid w:val="002108FF"/>
    <w:rsid w:val="00213107"/>
    <w:rsid w:val="0021576B"/>
    <w:rsid w:val="0022146D"/>
    <w:rsid w:val="00224A26"/>
    <w:rsid w:val="00230321"/>
    <w:rsid w:val="002317D1"/>
    <w:rsid w:val="0024499F"/>
    <w:rsid w:val="00251BED"/>
    <w:rsid w:val="002572D5"/>
    <w:rsid w:val="002572DE"/>
    <w:rsid w:val="0025783F"/>
    <w:rsid w:val="00257EBE"/>
    <w:rsid w:val="002623FB"/>
    <w:rsid w:val="00264DC6"/>
    <w:rsid w:val="00270D8B"/>
    <w:rsid w:val="002748B3"/>
    <w:rsid w:val="0028259C"/>
    <w:rsid w:val="00283F02"/>
    <w:rsid w:val="002876F2"/>
    <w:rsid w:val="002A238C"/>
    <w:rsid w:val="002A2BD4"/>
    <w:rsid w:val="002B25A4"/>
    <w:rsid w:val="002B3D02"/>
    <w:rsid w:val="002B5A3F"/>
    <w:rsid w:val="002B77E7"/>
    <w:rsid w:val="002C03F4"/>
    <w:rsid w:val="002C147C"/>
    <w:rsid w:val="002C186D"/>
    <w:rsid w:val="002C1B17"/>
    <w:rsid w:val="002C3F25"/>
    <w:rsid w:val="002C581A"/>
    <w:rsid w:val="002C7754"/>
    <w:rsid w:val="002D43F1"/>
    <w:rsid w:val="002E01F2"/>
    <w:rsid w:val="002E21D8"/>
    <w:rsid w:val="002E2CAE"/>
    <w:rsid w:val="002E2F51"/>
    <w:rsid w:val="002E5A2B"/>
    <w:rsid w:val="002E5DA1"/>
    <w:rsid w:val="002E6E9B"/>
    <w:rsid w:val="002E781A"/>
    <w:rsid w:val="002F01B4"/>
    <w:rsid w:val="002F27DE"/>
    <w:rsid w:val="002F4CCB"/>
    <w:rsid w:val="003001E2"/>
    <w:rsid w:val="00306A7B"/>
    <w:rsid w:val="003111D3"/>
    <w:rsid w:val="00312E96"/>
    <w:rsid w:val="0031438B"/>
    <w:rsid w:val="0031650A"/>
    <w:rsid w:val="0032252A"/>
    <w:rsid w:val="0032313B"/>
    <w:rsid w:val="00325AAC"/>
    <w:rsid w:val="0033091A"/>
    <w:rsid w:val="00341104"/>
    <w:rsid w:val="003420D2"/>
    <w:rsid w:val="003429CE"/>
    <w:rsid w:val="00342AEE"/>
    <w:rsid w:val="00345731"/>
    <w:rsid w:val="003501F8"/>
    <w:rsid w:val="00352760"/>
    <w:rsid w:val="003529C7"/>
    <w:rsid w:val="003550E0"/>
    <w:rsid w:val="00355E9A"/>
    <w:rsid w:val="00363406"/>
    <w:rsid w:val="0037024F"/>
    <w:rsid w:val="00372222"/>
    <w:rsid w:val="00372D6D"/>
    <w:rsid w:val="00373C38"/>
    <w:rsid w:val="00375F91"/>
    <w:rsid w:val="00376E6D"/>
    <w:rsid w:val="00377BAE"/>
    <w:rsid w:val="00383ECB"/>
    <w:rsid w:val="00385C20"/>
    <w:rsid w:val="00391647"/>
    <w:rsid w:val="003A1592"/>
    <w:rsid w:val="003A3650"/>
    <w:rsid w:val="003A406B"/>
    <w:rsid w:val="003A7E38"/>
    <w:rsid w:val="003B0554"/>
    <w:rsid w:val="003B38AA"/>
    <w:rsid w:val="003B3C8F"/>
    <w:rsid w:val="003B606C"/>
    <w:rsid w:val="003B7B1E"/>
    <w:rsid w:val="003C0DC6"/>
    <w:rsid w:val="003D10DA"/>
    <w:rsid w:val="003D19DC"/>
    <w:rsid w:val="003D2ABD"/>
    <w:rsid w:val="003D2EB2"/>
    <w:rsid w:val="003D6D32"/>
    <w:rsid w:val="003E0A1A"/>
    <w:rsid w:val="003E1254"/>
    <w:rsid w:val="003E4B10"/>
    <w:rsid w:val="003F0B22"/>
    <w:rsid w:val="003F773B"/>
    <w:rsid w:val="00401E21"/>
    <w:rsid w:val="00403013"/>
    <w:rsid w:val="00403A94"/>
    <w:rsid w:val="00404A40"/>
    <w:rsid w:val="00410657"/>
    <w:rsid w:val="004108FF"/>
    <w:rsid w:val="004113FC"/>
    <w:rsid w:val="00413268"/>
    <w:rsid w:val="004175C9"/>
    <w:rsid w:val="00422897"/>
    <w:rsid w:val="00423526"/>
    <w:rsid w:val="0043265A"/>
    <w:rsid w:val="00432BD8"/>
    <w:rsid w:val="004406A3"/>
    <w:rsid w:val="00440F0A"/>
    <w:rsid w:val="0044120D"/>
    <w:rsid w:val="00441E37"/>
    <w:rsid w:val="0044567B"/>
    <w:rsid w:val="00446F65"/>
    <w:rsid w:val="00452747"/>
    <w:rsid w:val="00456AE6"/>
    <w:rsid w:val="004654C6"/>
    <w:rsid w:val="00471F94"/>
    <w:rsid w:val="00474EA2"/>
    <w:rsid w:val="00475E7A"/>
    <w:rsid w:val="00485F57"/>
    <w:rsid w:val="00486FB1"/>
    <w:rsid w:val="00487585"/>
    <w:rsid w:val="00487E47"/>
    <w:rsid w:val="00491D30"/>
    <w:rsid w:val="004938C4"/>
    <w:rsid w:val="00496854"/>
    <w:rsid w:val="00496B72"/>
    <w:rsid w:val="00497447"/>
    <w:rsid w:val="004A2088"/>
    <w:rsid w:val="004A2E48"/>
    <w:rsid w:val="004C232A"/>
    <w:rsid w:val="004C352A"/>
    <w:rsid w:val="004C64F3"/>
    <w:rsid w:val="004C6565"/>
    <w:rsid w:val="004D4BAB"/>
    <w:rsid w:val="004D5BBC"/>
    <w:rsid w:val="004D6C92"/>
    <w:rsid w:val="004E434A"/>
    <w:rsid w:val="004E49B2"/>
    <w:rsid w:val="004F4E51"/>
    <w:rsid w:val="004F5B52"/>
    <w:rsid w:val="00501DBF"/>
    <w:rsid w:val="00502F22"/>
    <w:rsid w:val="00503A0E"/>
    <w:rsid w:val="005078BA"/>
    <w:rsid w:val="00525EE8"/>
    <w:rsid w:val="0052746B"/>
    <w:rsid w:val="00530C8B"/>
    <w:rsid w:val="00540513"/>
    <w:rsid w:val="00543EC2"/>
    <w:rsid w:val="00545AD1"/>
    <w:rsid w:val="00546C9F"/>
    <w:rsid w:val="005479FD"/>
    <w:rsid w:val="0055075A"/>
    <w:rsid w:val="005511E9"/>
    <w:rsid w:val="005539B1"/>
    <w:rsid w:val="00564EC3"/>
    <w:rsid w:val="00572417"/>
    <w:rsid w:val="005765C7"/>
    <w:rsid w:val="00586C4C"/>
    <w:rsid w:val="00587752"/>
    <w:rsid w:val="005917BF"/>
    <w:rsid w:val="005941F7"/>
    <w:rsid w:val="005A0796"/>
    <w:rsid w:val="005A6224"/>
    <w:rsid w:val="005B146F"/>
    <w:rsid w:val="005B15B2"/>
    <w:rsid w:val="005C2844"/>
    <w:rsid w:val="005C5012"/>
    <w:rsid w:val="005C686C"/>
    <w:rsid w:val="005D15F6"/>
    <w:rsid w:val="005D5AFC"/>
    <w:rsid w:val="005D781D"/>
    <w:rsid w:val="005E5DF7"/>
    <w:rsid w:val="005F563D"/>
    <w:rsid w:val="0060543D"/>
    <w:rsid w:val="00611337"/>
    <w:rsid w:val="00612788"/>
    <w:rsid w:val="00622615"/>
    <w:rsid w:val="00623682"/>
    <w:rsid w:val="0062587D"/>
    <w:rsid w:val="00626A50"/>
    <w:rsid w:val="006317D8"/>
    <w:rsid w:val="006331C6"/>
    <w:rsid w:val="0063493B"/>
    <w:rsid w:val="00636723"/>
    <w:rsid w:val="00637FF7"/>
    <w:rsid w:val="00642F6B"/>
    <w:rsid w:val="00643E5C"/>
    <w:rsid w:val="006466B0"/>
    <w:rsid w:val="00646E7C"/>
    <w:rsid w:val="006472A9"/>
    <w:rsid w:val="00650ED7"/>
    <w:rsid w:val="006519B8"/>
    <w:rsid w:val="00652927"/>
    <w:rsid w:val="00653416"/>
    <w:rsid w:val="00654A6A"/>
    <w:rsid w:val="00655B9F"/>
    <w:rsid w:val="0066202D"/>
    <w:rsid w:val="0066332D"/>
    <w:rsid w:val="00663A5E"/>
    <w:rsid w:val="00665792"/>
    <w:rsid w:val="00667227"/>
    <w:rsid w:val="00667DEB"/>
    <w:rsid w:val="00674307"/>
    <w:rsid w:val="00677EC3"/>
    <w:rsid w:val="00684755"/>
    <w:rsid w:val="00684C1E"/>
    <w:rsid w:val="006853C5"/>
    <w:rsid w:val="00690065"/>
    <w:rsid w:val="00692CD9"/>
    <w:rsid w:val="006A2CEC"/>
    <w:rsid w:val="006A32CF"/>
    <w:rsid w:val="006A7B65"/>
    <w:rsid w:val="006B32BE"/>
    <w:rsid w:val="006B70FF"/>
    <w:rsid w:val="006B7525"/>
    <w:rsid w:val="006C01FA"/>
    <w:rsid w:val="006C6BC7"/>
    <w:rsid w:val="006D1339"/>
    <w:rsid w:val="006D36D4"/>
    <w:rsid w:val="006D46EB"/>
    <w:rsid w:val="006D5513"/>
    <w:rsid w:val="006D5C9C"/>
    <w:rsid w:val="006E7FF5"/>
    <w:rsid w:val="006F51B3"/>
    <w:rsid w:val="00702131"/>
    <w:rsid w:val="00704483"/>
    <w:rsid w:val="00712218"/>
    <w:rsid w:val="0071617B"/>
    <w:rsid w:val="00716C98"/>
    <w:rsid w:val="00717AD5"/>
    <w:rsid w:val="007203E4"/>
    <w:rsid w:val="00726D31"/>
    <w:rsid w:val="00730EBB"/>
    <w:rsid w:val="00732D42"/>
    <w:rsid w:val="007368A7"/>
    <w:rsid w:val="00740A83"/>
    <w:rsid w:val="00742EF5"/>
    <w:rsid w:val="0074575A"/>
    <w:rsid w:val="00750C9C"/>
    <w:rsid w:val="00756579"/>
    <w:rsid w:val="007568B2"/>
    <w:rsid w:val="00760C22"/>
    <w:rsid w:val="007613D6"/>
    <w:rsid w:val="00763EB4"/>
    <w:rsid w:val="007702F7"/>
    <w:rsid w:val="00771F7D"/>
    <w:rsid w:val="007745F1"/>
    <w:rsid w:val="00775672"/>
    <w:rsid w:val="007762C1"/>
    <w:rsid w:val="00777694"/>
    <w:rsid w:val="00781077"/>
    <w:rsid w:val="0078581C"/>
    <w:rsid w:val="0078648E"/>
    <w:rsid w:val="00787915"/>
    <w:rsid w:val="00791A45"/>
    <w:rsid w:val="00792093"/>
    <w:rsid w:val="00795EB7"/>
    <w:rsid w:val="00796AE4"/>
    <w:rsid w:val="007A2B7A"/>
    <w:rsid w:val="007A5654"/>
    <w:rsid w:val="007B21C5"/>
    <w:rsid w:val="007B29DA"/>
    <w:rsid w:val="007B6512"/>
    <w:rsid w:val="007B7A97"/>
    <w:rsid w:val="007C03A1"/>
    <w:rsid w:val="007C07D1"/>
    <w:rsid w:val="007C16B6"/>
    <w:rsid w:val="007C52AB"/>
    <w:rsid w:val="007C53EA"/>
    <w:rsid w:val="007C6027"/>
    <w:rsid w:val="007C6BF0"/>
    <w:rsid w:val="007D1821"/>
    <w:rsid w:val="007D37B1"/>
    <w:rsid w:val="007D37B7"/>
    <w:rsid w:val="007D4C84"/>
    <w:rsid w:val="007E0D4E"/>
    <w:rsid w:val="007E12B2"/>
    <w:rsid w:val="007E3F89"/>
    <w:rsid w:val="007E50F6"/>
    <w:rsid w:val="007E59DE"/>
    <w:rsid w:val="007E7E9E"/>
    <w:rsid w:val="007F33E9"/>
    <w:rsid w:val="007F3BF9"/>
    <w:rsid w:val="007F5AA9"/>
    <w:rsid w:val="007F6284"/>
    <w:rsid w:val="008009B7"/>
    <w:rsid w:val="00801013"/>
    <w:rsid w:val="00802428"/>
    <w:rsid w:val="008064A3"/>
    <w:rsid w:val="00810029"/>
    <w:rsid w:val="008105BF"/>
    <w:rsid w:val="00811397"/>
    <w:rsid w:val="00811781"/>
    <w:rsid w:val="008117FC"/>
    <w:rsid w:val="008162E9"/>
    <w:rsid w:val="008177E2"/>
    <w:rsid w:val="00820487"/>
    <w:rsid w:val="0082175E"/>
    <w:rsid w:val="00821DD5"/>
    <w:rsid w:val="008221C8"/>
    <w:rsid w:val="00825C38"/>
    <w:rsid w:val="008278EB"/>
    <w:rsid w:val="00831299"/>
    <w:rsid w:val="00837822"/>
    <w:rsid w:val="0084649F"/>
    <w:rsid w:val="00847339"/>
    <w:rsid w:val="00852AB1"/>
    <w:rsid w:val="00861A35"/>
    <w:rsid w:val="00862500"/>
    <w:rsid w:val="00865DCD"/>
    <w:rsid w:val="008666BE"/>
    <w:rsid w:val="008720F1"/>
    <w:rsid w:val="00872D64"/>
    <w:rsid w:val="008739D0"/>
    <w:rsid w:val="00875E19"/>
    <w:rsid w:val="00876FF3"/>
    <w:rsid w:val="00877859"/>
    <w:rsid w:val="00885DFF"/>
    <w:rsid w:val="00891312"/>
    <w:rsid w:val="00891BF6"/>
    <w:rsid w:val="00892BDA"/>
    <w:rsid w:val="008A2B82"/>
    <w:rsid w:val="008A3414"/>
    <w:rsid w:val="008A5230"/>
    <w:rsid w:val="008B3130"/>
    <w:rsid w:val="008C3363"/>
    <w:rsid w:val="008C36C0"/>
    <w:rsid w:val="008C51D3"/>
    <w:rsid w:val="008C79DC"/>
    <w:rsid w:val="008D23E4"/>
    <w:rsid w:val="008E292B"/>
    <w:rsid w:val="008E30E6"/>
    <w:rsid w:val="008E359D"/>
    <w:rsid w:val="008E5E9C"/>
    <w:rsid w:val="008F42BF"/>
    <w:rsid w:val="008F7FF0"/>
    <w:rsid w:val="00900102"/>
    <w:rsid w:val="009001AF"/>
    <w:rsid w:val="009026AC"/>
    <w:rsid w:val="009037D6"/>
    <w:rsid w:val="00904611"/>
    <w:rsid w:val="00907CAD"/>
    <w:rsid w:val="0091429C"/>
    <w:rsid w:val="00914DAD"/>
    <w:rsid w:val="00916556"/>
    <w:rsid w:val="00916AEF"/>
    <w:rsid w:val="0091782F"/>
    <w:rsid w:val="0092031F"/>
    <w:rsid w:val="00921316"/>
    <w:rsid w:val="00922156"/>
    <w:rsid w:val="00925B93"/>
    <w:rsid w:val="00930869"/>
    <w:rsid w:val="00936C38"/>
    <w:rsid w:val="009407E8"/>
    <w:rsid w:val="00940D9D"/>
    <w:rsid w:val="00944D82"/>
    <w:rsid w:val="00952DF1"/>
    <w:rsid w:val="00954A38"/>
    <w:rsid w:val="00956D13"/>
    <w:rsid w:val="009570EB"/>
    <w:rsid w:val="00961E0C"/>
    <w:rsid w:val="009665AA"/>
    <w:rsid w:val="00972E39"/>
    <w:rsid w:val="00973F86"/>
    <w:rsid w:val="00975AC1"/>
    <w:rsid w:val="00981048"/>
    <w:rsid w:val="009826E8"/>
    <w:rsid w:val="00984025"/>
    <w:rsid w:val="0098575B"/>
    <w:rsid w:val="00985842"/>
    <w:rsid w:val="009868F9"/>
    <w:rsid w:val="0098756E"/>
    <w:rsid w:val="009922FD"/>
    <w:rsid w:val="00996B75"/>
    <w:rsid w:val="009A7E96"/>
    <w:rsid w:val="009B4EA8"/>
    <w:rsid w:val="009C003A"/>
    <w:rsid w:val="009C01EE"/>
    <w:rsid w:val="009C45D7"/>
    <w:rsid w:val="009E4885"/>
    <w:rsid w:val="009F1701"/>
    <w:rsid w:val="009F4A09"/>
    <w:rsid w:val="009F5CBB"/>
    <w:rsid w:val="00A02137"/>
    <w:rsid w:val="00A0283D"/>
    <w:rsid w:val="00A02ED3"/>
    <w:rsid w:val="00A0720B"/>
    <w:rsid w:val="00A12386"/>
    <w:rsid w:val="00A214AA"/>
    <w:rsid w:val="00A215DE"/>
    <w:rsid w:val="00A23D69"/>
    <w:rsid w:val="00A24754"/>
    <w:rsid w:val="00A24E20"/>
    <w:rsid w:val="00A26365"/>
    <w:rsid w:val="00A26D57"/>
    <w:rsid w:val="00A32BE3"/>
    <w:rsid w:val="00A3552F"/>
    <w:rsid w:val="00A36453"/>
    <w:rsid w:val="00A37B8E"/>
    <w:rsid w:val="00A40B63"/>
    <w:rsid w:val="00A43DBC"/>
    <w:rsid w:val="00A45E6D"/>
    <w:rsid w:val="00A4709D"/>
    <w:rsid w:val="00A50023"/>
    <w:rsid w:val="00A51A6E"/>
    <w:rsid w:val="00A51C39"/>
    <w:rsid w:val="00A52CDC"/>
    <w:rsid w:val="00A5756B"/>
    <w:rsid w:val="00A6083C"/>
    <w:rsid w:val="00A627A1"/>
    <w:rsid w:val="00A65F01"/>
    <w:rsid w:val="00A700F9"/>
    <w:rsid w:val="00A70454"/>
    <w:rsid w:val="00A71FF1"/>
    <w:rsid w:val="00A7541D"/>
    <w:rsid w:val="00A759FD"/>
    <w:rsid w:val="00A7620F"/>
    <w:rsid w:val="00A85A98"/>
    <w:rsid w:val="00A917B9"/>
    <w:rsid w:val="00A945CF"/>
    <w:rsid w:val="00A95B75"/>
    <w:rsid w:val="00AA627E"/>
    <w:rsid w:val="00AA6372"/>
    <w:rsid w:val="00AB042D"/>
    <w:rsid w:val="00AB0449"/>
    <w:rsid w:val="00AB10ED"/>
    <w:rsid w:val="00AB2DB2"/>
    <w:rsid w:val="00AB3D02"/>
    <w:rsid w:val="00AB4C34"/>
    <w:rsid w:val="00AC60EF"/>
    <w:rsid w:val="00AC704F"/>
    <w:rsid w:val="00AD45A8"/>
    <w:rsid w:val="00AD47B2"/>
    <w:rsid w:val="00AE44B2"/>
    <w:rsid w:val="00AF3B7B"/>
    <w:rsid w:val="00AF536A"/>
    <w:rsid w:val="00B01470"/>
    <w:rsid w:val="00B01AD5"/>
    <w:rsid w:val="00B02537"/>
    <w:rsid w:val="00B043F3"/>
    <w:rsid w:val="00B10745"/>
    <w:rsid w:val="00B11A88"/>
    <w:rsid w:val="00B12ED0"/>
    <w:rsid w:val="00B17F2C"/>
    <w:rsid w:val="00B26179"/>
    <w:rsid w:val="00B2761C"/>
    <w:rsid w:val="00B30774"/>
    <w:rsid w:val="00B312CF"/>
    <w:rsid w:val="00B422BE"/>
    <w:rsid w:val="00B51035"/>
    <w:rsid w:val="00B53F04"/>
    <w:rsid w:val="00B55A51"/>
    <w:rsid w:val="00B62871"/>
    <w:rsid w:val="00B63637"/>
    <w:rsid w:val="00B640BB"/>
    <w:rsid w:val="00B64832"/>
    <w:rsid w:val="00B65FF7"/>
    <w:rsid w:val="00B722FD"/>
    <w:rsid w:val="00B7552C"/>
    <w:rsid w:val="00B92A3D"/>
    <w:rsid w:val="00B9482F"/>
    <w:rsid w:val="00B94F9A"/>
    <w:rsid w:val="00B95253"/>
    <w:rsid w:val="00BA1663"/>
    <w:rsid w:val="00BA2041"/>
    <w:rsid w:val="00BA3920"/>
    <w:rsid w:val="00BA39D0"/>
    <w:rsid w:val="00BA4B34"/>
    <w:rsid w:val="00BC4F8F"/>
    <w:rsid w:val="00BC70A6"/>
    <w:rsid w:val="00BD07D6"/>
    <w:rsid w:val="00BD4741"/>
    <w:rsid w:val="00BD6DB4"/>
    <w:rsid w:val="00BE1CE8"/>
    <w:rsid w:val="00BE42CA"/>
    <w:rsid w:val="00BE44C7"/>
    <w:rsid w:val="00BF56DE"/>
    <w:rsid w:val="00BF59D2"/>
    <w:rsid w:val="00C04109"/>
    <w:rsid w:val="00C06A1D"/>
    <w:rsid w:val="00C073FF"/>
    <w:rsid w:val="00C11EC0"/>
    <w:rsid w:val="00C126E4"/>
    <w:rsid w:val="00C12A54"/>
    <w:rsid w:val="00C157C0"/>
    <w:rsid w:val="00C2659D"/>
    <w:rsid w:val="00C41AF9"/>
    <w:rsid w:val="00C43239"/>
    <w:rsid w:val="00C4423E"/>
    <w:rsid w:val="00C44643"/>
    <w:rsid w:val="00C479AE"/>
    <w:rsid w:val="00C5259E"/>
    <w:rsid w:val="00C57DA8"/>
    <w:rsid w:val="00C62007"/>
    <w:rsid w:val="00C62649"/>
    <w:rsid w:val="00C62DB5"/>
    <w:rsid w:val="00C779D0"/>
    <w:rsid w:val="00C77CB8"/>
    <w:rsid w:val="00C77FBD"/>
    <w:rsid w:val="00C83EB5"/>
    <w:rsid w:val="00C86E33"/>
    <w:rsid w:val="00C87FF5"/>
    <w:rsid w:val="00C9185F"/>
    <w:rsid w:val="00C973F1"/>
    <w:rsid w:val="00C97B56"/>
    <w:rsid w:val="00CA1AFE"/>
    <w:rsid w:val="00CA1E02"/>
    <w:rsid w:val="00CA29FC"/>
    <w:rsid w:val="00CA2FC3"/>
    <w:rsid w:val="00CA3CB1"/>
    <w:rsid w:val="00CA478B"/>
    <w:rsid w:val="00CB032A"/>
    <w:rsid w:val="00CB03B2"/>
    <w:rsid w:val="00CB0E80"/>
    <w:rsid w:val="00CB1B8A"/>
    <w:rsid w:val="00CB2C59"/>
    <w:rsid w:val="00CB37C4"/>
    <w:rsid w:val="00CB4AF4"/>
    <w:rsid w:val="00CB5340"/>
    <w:rsid w:val="00CB54DE"/>
    <w:rsid w:val="00CC27DD"/>
    <w:rsid w:val="00CC76CC"/>
    <w:rsid w:val="00CC7BE4"/>
    <w:rsid w:val="00CD2DF4"/>
    <w:rsid w:val="00CD407E"/>
    <w:rsid w:val="00CD7174"/>
    <w:rsid w:val="00CE1F4B"/>
    <w:rsid w:val="00CE2677"/>
    <w:rsid w:val="00CE5AEE"/>
    <w:rsid w:val="00CE700B"/>
    <w:rsid w:val="00CE7679"/>
    <w:rsid w:val="00CF2E56"/>
    <w:rsid w:val="00CF3D68"/>
    <w:rsid w:val="00CF64A5"/>
    <w:rsid w:val="00CF7713"/>
    <w:rsid w:val="00D13EE2"/>
    <w:rsid w:val="00D1564E"/>
    <w:rsid w:val="00D16C86"/>
    <w:rsid w:val="00D17AB3"/>
    <w:rsid w:val="00D20E2D"/>
    <w:rsid w:val="00D451A9"/>
    <w:rsid w:val="00D46125"/>
    <w:rsid w:val="00D60CF2"/>
    <w:rsid w:val="00D61997"/>
    <w:rsid w:val="00D61FBD"/>
    <w:rsid w:val="00D62E43"/>
    <w:rsid w:val="00D63B8D"/>
    <w:rsid w:val="00D730CD"/>
    <w:rsid w:val="00D763C2"/>
    <w:rsid w:val="00D80268"/>
    <w:rsid w:val="00D810AE"/>
    <w:rsid w:val="00D90893"/>
    <w:rsid w:val="00D92994"/>
    <w:rsid w:val="00D96616"/>
    <w:rsid w:val="00DB043C"/>
    <w:rsid w:val="00DB0E6D"/>
    <w:rsid w:val="00DB45FC"/>
    <w:rsid w:val="00DB5133"/>
    <w:rsid w:val="00DB67B4"/>
    <w:rsid w:val="00DB7C8E"/>
    <w:rsid w:val="00DC182D"/>
    <w:rsid w:val="00DC2BA8"/>
    <w:rsid w:val="00DC2EFC"/>
    <w:rsid w:val="00DC30A0"/>
    <w:rsid w:val="00DC3AD6"/>
    <w:rsid w:val="00DC444A"/>
    <w:rsid w:val="00DC5067"/>
    <w:rsid w:val="00DC64D9"/>
    <w:rsid w:val="00DD7F86"/>
    <w:rsid w:val="00DE28FC"/>
    <w:rsid w:val="00DE4AF3"/>
    <w:rsid w:val="00DF07C4"/>
    <w:rsid w:val="00DF2AAD"/>
    <w:rsid w:val="00DF3201"/>
    <w:rsid w:val="00DF6870"/>
    <w:rsid w:val="00E03117"/>
    <w:rsid w:val="00E04375"/>
    <w:rsid w:val="00E06052"/>
    <w:rsid w:val="00E06B76"/>
    <w:rsid w:val="00E071AC"/>
    <w:rsid w:val="00E13356"/>
    <w:rsid w:val="00E13729"/>
    <w:rsid w:val="00E156B4"/>
    <w:rsid w:val="00E161F6"/>
    <w:rsid w:val="00E17006"/>
    <w:rsid w:val="00E2066B"/>
    <w:rsid w:val="00E270A0"/>
    <w:rsid w:val="00E30BB8"/>
    <w:rsid w:val="00E314CD"/>
    <w:rsid w:val="00E50F31"/>
    <w:rsid w:val="00E51EB5"/>
    <w:rsid w:val="00E53E63"/>
    <w:rsid w:val="00E56008"/>
    <w:rsid w:val="00E634BD"/>
    <w:rsid w:val="00E6753E"/>
    <w:rsid w:val="00E677DE"/>
    <w:rsid w:val="00E70E03"/>
    <w:rsid w:val="00E735CA"/>
    <w:rsid w:val="00E916E0"/>
    <w:rsid w:val="00E9183A"/>
    <w:rsid w:val="00E955DC"/>
    <w:rsid w:val="00E96A38"/>
    <w:rsid w:val="00E97428"/>
    <w:rsid w:val="00E97745"/>
    <w:rsid w:val="00EA7FE6"/>
    <w:rsid w:val="00EB08BA"/>
    <w:rsid w:val="00EB12B6"/>
    <w:rsid w:val="00EB427A"/>
    <w:rsid w:val="00EC06BC"/>
    <w:rsid w:val="00ED582E"/>
    <w:rsid w:val="00EE0A40"/>
    <w:rsid w:val="00EE2AB5"/>
    <w:rsid w:val="00EE32CC"/>
    <w:rsid w:val="00EE36B8"/>
    <w:rsid w:val="00EE590A"/>
    <w:rsid w:val="00EF0B0D"/>
    <w:rsid w:val="00EF2207"/>
    <w:rsid w:val="00EF310F"/>
    <w:rsid w:val="00EF36AE"/>
    <w:rsid w:val="00F013F2"/>
    <w:rsid w:val="00F045E4"/>
    <w:rsid w:val="00F0766B"/>
    <w:rsid w:val="00F122AA"/>
    <w:rsid w:val="00F1232B"/>
    <w:rsid w:val="00F13846"/>
    <w:rsid w:val="00F141CD"/>
    <w:rsid w:val="00F16B31"/>
    <w:rsid w:val="00F204E8"/>
    <w:rsid w:val="00F26C73"/>
    <w:rsid w:val="00F27B14"/>
    <w:rsid w:val="00F3196B"/>
    <w:rsid w:val="00F40A7F"/>
    <w:rsid w:val="00F4321F"/>
    <w:rsid w:val="00F51168"/>
    <w:rsid w:val="00F52AE4"/>
    <w:rsid w:val="00F52E3D"/>
    <w:rsid w:val="00F533D3"/>
    <w:rsid w:val="00F539CD"/>
    <w:rsid w:val="00F56A60"/>
    <w:rsid w:val="00F56EA6"/>
    <w:rsid w:val="00F63D31"/>
    <w:rsid w:val="00F66863"/>
    <w:rsid w:val="00F66B57"/>
    <w:rsid w:val="00F66E54"/>
    <w:rsid w:val="00F73911"/>
    <w:rsid w:val="00F74C2A"/>
    <w:rsid w:val="00F758D8"/>
    <w:rsid w:val="00F83C9C"/>
    <w:rsid w:val="00F8529A"/>
    <w:rsid w:val="00F85D39"/>
    <w:rsid w:val="00F8601A"/>
    <w:rsid w:val="00F87DCE"/>
    <w:rsid w:val="00FA2356"/>
    <w:rsid w:val="00FA65D2"/>
    <w:rsid w:val="00FA67B4"/>
    <w:rsid w:val="00FB617E"/>
    <w:rsid w:val="00FC43F0"/>
    <w:rsid w:val="00FC50B9"/>
    <w:rsid w:val="00FC7CFE"/>
    <w:rsid w:val="00FD1D86"/>
    <w:rsid w:val="00FD1DF9"/>
    <w:rsid w:val="00FD2945"/>
    <w:rsid w:val="00FD4243"/>
    <w:rsid w:val="00FD4380"/>
    <w:rsid w:val="00FD7C6D"/>
    <w:rsid w:val="00FF14B1"/>
    <w:rsid w:val="00FF40D6"/>
    <w:rsid w:val="00FF4327"/>
    <w:rsid w:val="0EF6AE31"/>
    <w:rsid w:val="13EBCB76"/>
    <w:rsid w:val="17C28FD2"/>
    <w:rsid w:val="216281AC"/>
    <w:rsid w:val="22FE520D"/>
    <w:rsid w:val="249A226E"/>
    <w:rsid w:val="31254782"/>
    <w:rsid w:val="341CF3A6"/>
    <w:rsid w:val="3C6A832C"/>
    <w:rsid w:val="4D35D523"/>
    <w:rsid w:val="4FE3FCDD"/>
    <w:rsid w:val="5289AA94"/>
    <w:rsid w:val="54C70ABC"/>
    <w:rsid w:val="57304BB1"/>
    <w:rsid w:val="61F7A381"/>
    <w:rsid w:val="63B21944"/>
    <w:rsid w:val="664CB089"/>
    <w:rsid w:val="6757AFE0"/>
    <w:rsid w:val="6A063D2D"/>
    <w:rsid w:val="6D62DDCB"/>
    <w:rsid w:val="703D8E31"/>
    <w:rsid w:val="733737FB"/>
    <w:rsid w:val="7FD75DEC"/>
    <w:rsid w:val="7FD9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A2646"/>
  <w15:chartTrackingRefBased/>
  <w15:docId w15:val="{26D1827D-C34B-4E15-BE34-0AAD523E6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F7"/>
    <w:pPr>
      <w:spacing w:after="120" w:line="360" w:lineRule="auto"/>
    </w:pPr>
    <w:rPr>
      <w:szCs w:val="24"/>
    </w:rPr>
  </w:style>
  <w:style w:type="paragraph" w:styleId="Heading1">
    <w:name w:val="heading 1"/>
    <w:basedOn w:val="CoverH2"/>
    <w:next w:val="Normal"/>
    <w:link w:val="Heading1Char"/>
    <w:uiPriority w:val="9"/>
    <w:qFormat/>
    <w:rsid w:val="00B9482F"/>
    <w:pPr>
      <w:spacing w:line="240" w:lineRule="auto"/>
      <w:outlineLvl w:val="0"/>
    </w:pPr>
    <w:rPr>
      <w:color w:val="135D99"/>
      <w:sz w:val="44"/>
      <w:szCs w:val="42"/>
    </w:rPr>
  </w:style>
  <w:style w:type="paragraph" w:styleId="Heading2">
    <w:name w:val="heading 2"/>
    <w:basedOn w:val="Descriptionbodybullets"/>
    <w:next w:val="Normal"/>
    <w:link w:val="Heading2Char"/>
    <w:autoRedefine/>
    <w:uiPriority w:val="9"/>
    <w:unhideWhenUsed/>
    <w:qFormat/>
    <w:rsid w:val="004406A3"/>
    <w:pPr>
      <w:pBdr>
        <w:top w:val="single" w:sz="18" w:space="1" w:color="2E74B5" w:themeColor="accent5" w:themeShade="BF"/>
      </w:pBdr>
      <w:spacing w:before="240" w:after="180" w:line="360" w:lineRule="auto"/>
      <w:ind w:left="0" w:firstLine="0"/>
      <w:outlineLvl w:val="1"/>
    </w:pPr>
    <w:rPr>
      <w:b/>
      <w:bCs/>
      <w:color w:val="000000" w:themeColor="text1"/>
      <w:sz w:val="32"/>
      <w:szCs w:val="28"/>
    </w:rPr>
  </w:style>
  <w:style w:type="paragraph" w:styleId="Heading3">
    <w:name w:val="heading 3"/>
    <w:basedOn w:val="CoverH2"/>
    <w:next w:val="Normal"/>
    <w:link w:val="Heading3Char"/>
    <w:uiPriority w:val="9"/>
    <w:unhideWhenUsed/>
    <w:qFormat/>
    <w:rsid w:val="00F85D39"/>
    <w:pPr>
      <w:spacing w:before="360" w:after="120" w:line="240" w:lineRule="auto"/>
      <w:outlineLvl w:val="2"/>
    </w:pPr>
    <w:rPr>
      <w:color w:val="216E30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39"/>
    <w:pPr>
      <w:spacing w:before="120" w:after="60"/>
      <w:outlineLvl w:val="3"/>
    </w:pPr>
    <w:rPr>
      <w:rFonts w:ascii="Calibri" w:hAnsi="Calibri"/>
      <w:b/>
      <w:bCs/>
    </w:rPr>
  </w:style>
  <w:style w:type="paragraph" w:styleId="Heading5">
    <w:name w:val="heading 5"/>
    <w:basedOn w:val="Descriptionbody"/>
    <w:next w:val="Normal"/>
    <w:link w:val="Heading5Char"/>
    <w:uiPriority w:val="9"/>
    <w:unhideWhenUsed/>
    <w:qFormat/>
    <w:rsid w:val="00F85D39"/>
    <w:pPr>
      <w:outlineLvl w:val="4"/>
    </w:pPr>
    <w:rPr>
      <w:b/>
      <w:bCs/>
      <w:color w:val="216E3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A7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06A7B"/>
  </w:style>
  <w:style w:type="paragraph" w:styleId="Footer">
    <w:name w:val="footer"/>
    <w:basedOn w:val="Normal"/>
    <w:link w:val="FooterChar"/>
    <w:uiPriority w:val="99"/>
    <w:unhideWhenUsed/>
    <w:rsid w:val="00306A7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06A7B"/>
  </w:style>
  <w:style w:type="table" w:styleId="TableGrid">
    <w:name w:val="Table Grid"/>
    <w:basedOn w:val="TableNormal"/>
    <w:uiPriority w:val="39"/>
    <w:rsid w:val="001F6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H2">
    <w:name w:val="Cover H2"/>
    <w:basedOn w:val="Normal"/>
    <w:uiPriority w:val="99"/>
    <w:rsid w:val="0024499F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b/>
      <w:bCs/>
      <w:color w:val="FFFFFF"/>
      <w:sz w:val="36"/>
      <w:szCs w:val="36"/>
      <w:lang w:val="en-US"/>
    </w:rPr>
  </w:style>
  <w:style w:type="paragraph" w:customStyle="1" w:styleId="Descriptionbodybullets">
    <w:name w:val="Description body bullets"/>
    <w:basedOn w:val="Normal"/>
    <w:uiPriority w:val="99"/>
    <w:rsid w:val="0024499F"/>
    <w:pPr>
      <w:suppressAutoHyphens/>
      <w:autoSpaceDE w:val="0"/>
      <w:autoSpaceDN w:val="0"/>
      <w:adjustRightInd w:val="0"/>
      <w:spacing w:after="28" w:line="280" w:lineRule="atLeast"/>
      <w:ind w:left="340" w:hanging="283"/>
      <w:textAlignment w:val="center"/>
    </w:pPr>
    <w:rPr>
      <w:rFonts w:ascii="Calibri" w:hAnsi="Calibri" w:cs="Calibri"/>
      <w:color w:val="00000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406A3"/>
    <w:rPr>
      <w:rFonts w:ascii="Calibri" w:hAnsi="Calibri" w:cs="Calibri"/>
      <w:b/>
      <w:bCs/>
      <w:color w:val="000000" w:themeColor="text1"/>
      <w:sz w:val="32"/>
      <w:szCs w:val="2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570EB"/>
    <w:rPr>
      <w:rFonts w:ascii="Calibri" w:hAnsi="Calibri" w:cs="Calibri"/>
      <w:b/>
      <w:bCs/>
      <w:color w:val="135D99"/>
      <w:sz w:val="44"/>
      <w:szCs w:val="42"/>
      <w:lang w:val="en-US"/>
    </w:rPr>
  </w:style>
  <w:style w:type="paragraph" w:customStyle="1" w:styleId="Subheading5-11ptSubheads">
    <w:name w:val="Subheading #5 - 11pt (Sub heads)"/>
    <w:basedOn w:val="Normal"/>
    <w:uiPriority w:val="99"/>
    <w:rsid w:val="0025783F"/>
    <w:pPr>
      <w:pBdr>
        <w:top w:val="single" w:sz="8" w:space="14" w:color="auto"/>
      </w:pBdr>
      <w:autoSpaceDE w:val="0"/>
      <w:autoSpaceDN w:val="0"/>
      <w:adjustRightInd w:val="0"/>
      <w:spacing w:before="567" w:after="113" w:line="260" w:lineRule="atLeast"/>
      <w:textAlignment w:val="center"/>
    </w:pPr>
    <w:rPr>
      <w:rFonts w:ascii="Open Sans Semibold" w:hAnsi="Open Sans Semibold" w:cs="Open Sans Semibold"/>
      <w:b/>
      <w:bCs/>
      <w:color w:val="3BAD5E"/>
      <w:lang w:val="en-US"/>
    </w:rPr>
  </w:style>
  <w:style w:type="paragraph" w:styleId="ListParagraph">
    <w:name w:val="List Paragraph"/>
    <w:aliases w:val="List 1,Other List,List Paragraph numbered,List Paragraph1,List Bullet indent,Bullet List,FooterText,numbered,Paragraphe de liste1,Bulletr List Paragraph,列出段落,列出段落1,Listeafsnit1,Parágrafo da Lista1,List Paragraph2,List Paragraph21,リスト段落1"/>
    <w:basedOn w:val="Normal"/>
    <w:link w:val="ListParagraphChar"/>
    <w:uiPriority w:val="34"/>
    <w:qFormat/>
    <w:rsid w:val="0025783F"/>
    <w:pPr>
      <w:ind w:left="720"/>
      <w:contextualSpacing/>
    </w:pPr>
  </w:style>
  <w:style w:type="paragraph" w:customStyle="1" w:styleId="Bullets">
    <w:name w:val="Bullets"/>
    <w:basedOn w:val="Descriptionbodybullets"/>
    <w:link w:val="BulletsChar"/>
    <w:qFormat/>
    <w:rsid w:val="00F85D39"/>
    <w:pPr>
      <w:numPr>
        <w:numId w:val="1"/>
      </w:numPr>
      <w:spacing w:after="40" w:line="360" w:lineRule="auto"/>
      <w:ind w:left="414" w:hanging="357"/>
    </w:pPr>
  </w:style>
  <w:style w:type="paragraph" w:customStyle="1" w:styleId="Descriptionbody">
    <w:name w:val="Description body"/>
    <w:basedOn w:val="Normal"/>
    <w:uiPriority w:val="99"/>
    <w:rsid w:val="007C6027"/>
    <w:pPr>
      <w:suppressAutoHyphens/>
      <w:autoSpaceDE w:val="0"/>
      <w:autoSpaceDN w:val="0"/>
      <w:adjustRightInd w:val="0"/>
      <w:spacing w:after="170" w:line="280" w:lineRule="atLeast"/>
      <w:textAlignment w:val="center"/>
    </w:pPr>
    <w:rPr>
      <w:rFonts w:ascii="Calibri" w:hAnsi="Calibri" w:cs="Calibri"/>
      <w:color w:val="000000"/>
      <w:lang w:val="en-US"/>
    </w:rPr>
  </w:style>
  <w:style w:type="character" w:customStyle="1" w:styleId="ListParagraphChar">
    <w:name w:val="List Paragraph Char"/>
    <w:aliases w:val="List 1 Char,Other List Char,List Paragraph numbered Char,List Paragraph1 Char,List Bullet indent Char,Bullet List Char,FooterText Char,numbered Char,Paragraphe de liste1 Char,Bulletr List Paragraph Char,列出段落 Char,列出段落1 Char"/>
    <w:basedOn w:val="DefaultParagraphFont"/>
    <w:link w:val="ListParagraph"/>
    <w:uiPriority w:val="34"/>
    <w:rsid w:val="0025783F"/>
  </w:style>
  <w:style w:type="character" w:customStyle="1" w:styleId="BulletsChar">
    <w:name w:val="Bullets Char"/>
    <w:basedOn w:val="ListParagraphChar"/>
    <w:link w:val="Bullets"/>
    <w:rsid w:val="00F85D39"/>
    <w:rPr>
      <w:rFonts w:ascii="Calibri" w:hAnsi="Calibri" w:cs="Calibri"/>
      <w:color w:val="000000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85D39"/>
    <w:rPr>
      <w:rFonts w:ascii="Calibri" w:hAnsi="Calibri" w:cs="Calibri"/>
      <w:b/>
      <w:bCs/>
      <w:color w:val="216E30"/>
      <w:sz w:val="28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F85D39"/>
    <w:rPr>
      <w:rFonts w:ascii="Calibri" w:hAnsi="Calibri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85D39"/>
    <w:rPr>
      <w:rFonts w:ascii="Calibri" w:hAnsi="Calibri" w:cs="Calibri"/>
      <w:b/>
      <w:bCs/>
      <w:color w:val="216E30"/>
      <w:sz w:val="24"/>
      <w:lang w:val="en-US"/>
    </w:rPr>
  </w:style>
  <w:style w:type="paragraph" w:customStyle="1" w:styleId="Default">
    <w:name w:val="Default"/>
    <w:rsid w:val="000A5D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853C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765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5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5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5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5C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A37B8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37B8E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086E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NZ"/>
    </w:rPr>
  </w:style>
  <w:style w:type="character" w:customStyle="1" w:styleId="normaltextrun">
    <w:name w:val="normaltextrun"/>
    <w:basedOn w:val="DefaultParagraphFont"/>
    <w:rsid w:val="00086E78"/>
  </w:style>
  <w:style w:type="character" w:customStyle="1" w:styleId="eop">
    <w:name w:val="eop"/>
    <w:basedOn w:val="DefaultParagraphFont"/>
    <w:rsid w:val="00086E78"/>
  </w:style>
  <w:style w:type="paragraph" w:styleId="NormalWeb">
    <w:name w:val="Normal (Web)"/>
    <w:basedOn w:val="Normal"/>
    <w:uiPriority w:val="99"/>
    <w:unhideWhenUsed/>
    <w:rsid w:val="000D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NZ"/>
    </w:rPr>
  </w:style>
  <w:style w:type="character" w:styleId="PlaceholderText">
    <w:name w:val="Placeholder Text"/>
    <w:basedOn w:val="DefaultParagraphFont"/>
    <w:uiPriority w:val="99"/>
    <w:semiHidden/>
    <w:rsid w:val="00E13356"/>
    <w:rPr>
      <w:color w:val="666666"/>
    </w:rPr>
  </w:style>
  <w:style w:type="character" w:customStyle="1" w:styleId="Style1">
    <w:name w:val="Style1"/>
    <w:basedOn w:val="BulletsChar"/>
    <w:uiPriority w:val="1"/>
    <w:rsid w:val="00C779D0"/>
    <w:rPr>
      <w:rFonts w:ascii="Calibri" w:hAnsi="Calibri" w:cs="Calibri"/>
      <w:color w:val="000000"/>
      <w:sz w:val="24"/>
      <w:szCs w:val="24"/>
      <w:lang w:val="en-US"/>
    </w:rPr>
  </w:style>
  <w:style w:type="paragraph" w:styleId="ListBullet">
    <w:name w:val="List Bullet"/>
    <w:basedOn w:val="Normal"/>
    <w:uiPriority w:val="99"/>
    <w:unhideWhenUsed/>
    <w:rsid w:val="00E03117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D97EA-A6FC-4145-82DD-97002C7051BF}"/>
      </w:docPartPr>
      <w:docPartBody>
        <w:p w:rsidR="0060144C" w:rsidRDefault="00C84D33">
          <w:r w:rsidRPr="00D82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E2AE2A8A594649A89A7BB6EF6BC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35C7D-FFF3-4431-AE3B-43B051221B19}"/>
      </w:docPartPr>
      <w:docPartBody>
        <w:p w:rsidR="0060144C" w:rsidRDefault="00C84D33" w:rsidP="00C84D33">
          <w:pPr>
            <w:pStyle w:val="6AE2AE2A8A594649A89A7BB6EF6BCA5D"/>
          </w:pPr>
          <w:r w:rsidRPr="00D820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417EBEAADD41BCB3F5FB9D37187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DEC2F-EEB3-4806-8967-D5F5C2BCC03A}"/>
      </w:docPartPr>
      <w:docPartBody>
        <w:p w:rsidR="00323169" w:rsidRDefault="00F93D1D" w:rsidP="00F93D1D">
          <w:pPr>
            <w:pStyle w:val="22417EBEAADD41BCB3F5FB9D37187CB7"/>
          </w:pPr>
          <w:r w:rsidRPr="00D8206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D33"/>
    <w:rsid w:val="00013B49"/>
    <w:rsid w:val="000154B5"/>
    <w:rsid w:val="00024B81"/>
    <w:rsid w:val="00024C61"/>
    <w:rsid w:val="00035325"/>
    <w:rsid w:val="00063366"/>
    <w:rsid w:val="00074927"/>
    <w:rsid w:val="00080FA4"/>
    <w:rsid w:val="000852CB"/>
    <w:rsid w:val="000F6440"/>
    <w:rsid w:val="000F6960"/>
    <w:rsid w:val="00115C2C"/>
    <w:rsid w:val="00117B62"/>
    <w:rsid w:val="00132EA1"/>
    <w:rsid w:val="0014207B"/>
    <w:rsid w:val="001527B6"/>
    <w:rsid w:val="00176C5A"/>
    <w:rsid w:val="001E7F1C"/>
    <w:rsid w:val="00214B87"/>
    <w:rsid w:val="00222982"/>
    <w:rsid w:val="00230188"/>
    <w:rsid w:val="002354C4"/>
    <w:rsid w:val="002623FB"/>
    <w:rsid w:val="0028259C"/>
    <w:rsid w:val="002B3D02"/>
    <w:rsid w:val="002E6D8B"/>
    <w:rsid w:val="003001E2"/>
    <w:rsid w:val="00323169"/>
    <w:rsid w:val="00372222"/>
    <w:rsid w:val="00374F8A"/>
    <w:rsid w:val="00381A6D"/>
    <w:rsid w:val="00382673"/>
    <w:rsid w:val="00391647"/>
    <w:rsid w:val="003A79A4"/>
    <w:rsid w:val="003B7B1E"/>
    <w:rsid w:val="00473439"/>
    <w:rsid w:val="004C6565"/>
    <w:rsid w:val="004D3873"/>
    <w:rsid w:val="0051284E"/>
    <w:rsid w:val="00513311"/>
    <w:rsid w:val="00533522"/>
    <w:rsid w:val="00554F5E"/>
    <w:rsid w:val="00557C6C"/>
    <w:rsid w:val="0060144C"/>
    <w:rsid w:val="006519B8"/>
    <w:rsid w:val="00652F33"/>
    <w:rsid w:val="00653416"/>
    <w:rsid w:val="00693F5F"/>
    <w:rsid w:val="00716C98"/>
    <w:rsid w:val="00752366"/>
    <w:rsid w:val="007554C0"/>
    <w:rsid w:val="00771F7D"/>
    <w:rsid w:val="00787915"/>
    <w:rsid w:val="007B7CDD"/>
    <w:rsid w:val="007D37B7"/>
    <w:rsid w:val="00802428"/>
    <w:rsid w:val="00816CAE"/>
    <w:rsid w:val="0082175E"/>
    <w:rsid w:val="00822F48"/>
    <w:rsid w:val="00845E88"/>
    <w:rsid w:val="00876FD0"/>
    <w:rsid w:val="008E292B"/>
    <w:rsid w:val="008E5E9C"/>
    <w:rsid w:val="009026AC"/>
    <w:rsid w:val="00915661"/>
    <w:rsid w:val="00916AEF"/>
    <w:rsid w:val="0098756E"/>
    <w:rsid w:val="00A1450A"/>
    <w:rsid w:val="00A77277"/>
    <w:rsid w:val="00AA15E5"/>
    <w:rsid w:val="00AB10ED"/>
    <w:rsid w:val="00AC376B"/>
    <w:rsid w:val="00AC481C"/>
    <w:rsid w:val="00AE1301"/>
    <w:rsid w:val="00AE44B2"/>
    <w:rsid w:val="00B04274"/>
    <w:rsid w:val="00B30774"/>
    <w:rsid w:val="00B31824"/>
    <w:rsid w:val="00B63637"/>
    <w:rsid w:val="00B66477"/>
    <w:rsid w:val="00BA1663"/>
    <w:rsid w:val="00BD0482"/>
    <w:rsid w:val="00BF0584"/>
    <w:rsid w:val="00C75DF7"/>
    <w:rsid w:val="00C84D33"/>
    <w:rsid w:val="00CA2848"/>
    <w:rsid w:val="00CB2C59"/>
    <w:rsid w:val="00CE5AEE"/>
    <w:rsid w:val="00D1564E"/>
    <w:rsid w:val="00D451A9"/>
    <w:rsid w:val="00D4795F"/>
    <w:rsid w:val="00DD7F86"/>
    <w:rsid w:val="00E47F29"/>
    <w:rsid w:val="00EA21BC"/>
    <w:rsid w:val="00EF36AE"/>
    <w:rsid w:val="00F1232B"/>
    <w:rsid w:val="00F15302"/>
    <w:rsid w:val="00F16B31"/>
    <w:rsid w:val="00F46CBA"/>
    <w:rsid w:val="00F539CD"/>
    <w:rsid w:val="00F56EA6"/>
    <w:rsid w:val="00F93D1D"/>
    <w:rsid w:val="00FC2A71"/>
    <w:rsid w:val="00FD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3D1D"/>
    <w:rPr>
      <w:color w:val="666666"/>
    </w:rPr>
  </w:style>
  <w:style w:type="paragraph" w:customStyle="1" w:styleId="6AE2AE2A8A594649A89A7BB6EF6BCA5D">
    <w:name w:val="6AE2AE2A8A594649A89A7BB6EF6BCA5D"/>
    <w:rsid w:val="00C84D33"/>
  </w:style>
  <w:style w:type="paragraph" w:customStyle="1" w:styleId="22417EBEAADD41BCB3F5FB9D37187CB7">
    <w:name w:val="22417EBEAADD41BCB3F5FB9D37187CB7"/>
    <w:rsid w:val="00F93D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rentJobDescriptionRequest xmlns="ce05971a-a515-4662-bcf6-98e32d0a9bd9">2334</ParentJobDescriptionRequest>
    <RemunerationBand xmlns="f951bb78-fd82-4be7-a14d-b9c1d2533135">7</RemunerationBand>
    <AdditionalAccess xmlns="ce05971a-a515-4662-bcf6-98e32d0a9bd9">
      <UserInfo>
        <DisplayName/>
        <AccountId xsi:nil="true"/>
        <AccountType/>
      </UserInfo>
    </AdditionalAccess>
    <StandardJobDescription xmlns="f951bb78-fd82-4be7-a14d-b9c1d2533135">true</StandardJobDescription>
    <PositionType xmlns="f951bb78-fd82-4be7-a14d-b9c1d2533135">Academic</PositionType>
    <Archive xmlns="ce05971a-a515-4662-bcf6-98e32d0a9bd9">false</Archive>
    <HRAdvisor xmlns="f951bb78-fd82-4be7-a14d-b9c1d2533135">
      <UserInfo>
        <DisplayName/>
        <AccountId xsi:nil="true"/>
        <AccountType/>
      </UserInfo>
    </HRAdvisor>
    <ReportsTo xmlns="f951bb78-fd82-4be7-a14d-b9c1d2533135">
      <UserInfo>
        <DisplayName/>
        <AccountId xsi:nil="true"/>
        <AccountType/>
      </UserInfo>
    </ReportsTo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2530FC1B62546BBC56310AEFEEDB0" ma:contentTypeVersion="31" ma:contentTypeDescription="Create a new document." ma:contentTypeScope="" ma:versionID="4448169508ed3715fec9a03bdbc19b56">
  <xsd:schema xmlns:xsd="http://www.w3.org/2001/XMLSchema" xmlns:xs="http://www.w3.org/2001/XMLSchema" xmlns:p="http://schemas.microsoft.com/office/2006/metadata/properties" xmlns:ns2="ce05971a-a515-4662-bcf6-98e32d0a9bd9" xmlns:ns3="f951bb78-fd82-4be7-a14d-b9c1d2533135" targetNamespace="http://schemas.microsoft.com/office/2006/metadata/properties" ma:root="true" ma:fieldsID="104f45544335d4cae188afe7f0731342" ns2:_="" ns3:_="">
    <xsd:import namespace="ce05971a-a515-4662-bcf6-98e32d0a9bd9"/>
    <xsd:import namespace="f951bb78-fd82-4be7-a14d-b9c1d2533135"/>
    <xsd:element name="properties">
      <xsd:complexType>
        <xsd:sequence>
          <xsd:element name="documentManagement">
            <xsd:complexType>
              <xsd:all>
                <xsd:element ref="ns2:ParentJobDescriptionRequest" minOccurs="0"/>
                <xsd:element ref="ns3:HRAdvisor" minOccurs="0"/>
                <xsd:element ref="ns3:PositionType" minOccurs="0"/>
                <xsd:element ref="ns3:RemunerationBand" minOccurs="0"/>
                <xsd:element ref="ns3:ReportsTo" minOccurs="0"/>
                <xsd:element ref="ns3:StandardJobDescription" minOccurs="0"/>
                <xsd:element ref="ns2:Archiv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AdditionalAccess" minOccurs="0"/>
                <xsd:element ref="ns2:Parent_x0020_Job_x0020_Description_x0020_Request_x003a_ID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5971a-a515-4662-bcf6-98e32d0a9bd9" elementFormDefault="qualified">
    <xsd:import namespace="http://schemas.microsoft.com/office/2006/documentManagement/types"/>
    <xsd:import namespace="http://schemas.microsoft.com/office/infopath/2007/PartnerControls"/>
    <xsd:element name="ParentJobDescriptionRequest" ma:index="2" nillable="true" ma:displayName="Parent Job Description Request" ma:list="{827d7c4f-b36c-46bb-bc39-4171130579c6}" ma:internalName="ParentJobDescriptionRequest" ma:readOnly="false" ma:showField="Title">
      <xsd:simpleType>
        <xsd:restriction base="dms:Lookup"/>
      </xsd:simpleType>
    </xsd:element>
    <xsd:element name="Archive" ma:index="8" nillable="true" ma:displayName="Archive" ma:default="0" ma:internalName="Archive" ma:readOnly="false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dditionalAccess" ma:index="21" nillable="true" ma:displayName="Additional Access" ma:list="UserInfo" ma:SharePointGroup="0" ma:internalName="AdditionalAcces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arent_x0020_Job_x0020_Description_x0020_Request_x003a_ID" ma:index="22" nillable="true" ma:displayName="Parent Job Description Request:ID" ma:list="{827d7c4f-b36c-46bb-bc39-4171130579c6}" ma:internalName="Parent_x0020_Job_x0020_Description_x0020_Request_x003a_ID" ma:readOnly="true" ma:showField="ID" ma:web="f951bb78-fd82-4be7-a14d-b9c1d2533135">
      <xsd:simpleType>
        <xsd:restriction base="dms:Lookup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1bb78-fd82-4be7-a14d-b9c1d2533135" elementFormDefault="qualified">
    <xsd:import namespace="http://schemas.microsoft.com/office/2006/documentManagement/types"/>
    <xsd:import namespace="http://schemas.microsoft.com/office/infopath/2007/PartnerControls"/>
    <xsd:element name="HRAdvisor" ma:index="3" nillable="true" ma:displayName="People &amp; Culture Business Partner" ma:list="UserInfo" ma:SharePointGroup="0" ma:internalName="HRAdvis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sitionType" ma:index="4" nillable="true" ma:displayName="Position Type" ma:default="Academic" ma:format="Dropdown" ma:internalName="PositionType" ma:readOnly="false">
      <xsd:simpleType>
        <xsd:restriction base="dms:Choice">
          <xsd:enumeration value="Academic"/>
          <xsd:enumeration value="Professional"/>
          <xsd:enumeration value="Managerial"/>
        </xsd:restriction>
      </xsd:simpleType>
    </xsd:element>
    <xsd:element name="RemunerationBand" ma:index="5" nillable="true" ma:displayName="Remuneration Band" ma:list="{e688206b-6b01-4579-93fe-60ddc6b60504}" ma:internalName="RemunerationBand" ma:readOnly="false" ma:showField="Title" ma:web="f951bb78-fd82-4be7-a14d-b9c1d2533135">
      <xsd:simpleType>
        <xsd:restriction base="dms:Lookup"/>
      </xsd:simpleType>
    </xsd:element>
    <xsd:element name="ReportsTo" ma:index="6" nillable="true" ma:displayName="Reports To" ma:list="UserInfo" ma:SharePointGroup="0" ma:internalName="Reports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ndardJobDescription" ma:index="7" nillable="true" ma:displayName="Standard Job Description" ma:default="0" ma:internalName="StandardJobDescription" ma:readOnly="false">
      <xsd:simpleType>
        <xsd:restriction base="dms:Boolean"/>
      </xsd:simpleType>
    </xsd:element>
    <xsd:element name="SharedWithUsers" ma:index="1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2A9117-A275-4499-9940-9D0808194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2BAE03-0279-4BD8-8287-D7048A94DB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796E42-052F-4447-BA8B-7E4AA64571B2}">
  <ds:schemaRefs>
    <ds:schemaRef ds:uri="http://schemas.microsoft.com/office/2006/metadata/properties"/>
    <ds:schemaRef ds:uri="http://schemas.microsoft.com/office/infopath/2007/PartnerControls"/>
    <ds:schemaRef ds:uri="ce05971a-a515-4662-bcf6-98e32d0a9bd9"/>
    <ds:schemaRef ds:uri="f951bb78-fd82-4be7-a14d-b9c1d2533135"/>
  </ds:schemaRefs>
</ds:datastoreItem>
</file>

<file path=customXml/itemProps4.xml><?xml version="1.0" encoding="utf-8"?>
<ds:datastoreItem xmlns:ds="http://schemas.openxmlformats.org/officeDocument/2006/customXml" ds:itemID="{9DE93053-479C-4A07-B6DF-51A38A9E5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05971a-a515-4662-bcf6-98e32d0a9bd9"/>
    <ds:schemaRef ds:uri="f951bb78-fd82-4be7-a14d-b9c1d2533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Academic-Staff-Member</dc:title>
  <dc:subject/>
  <dc:creator>Louise Holloway</dc:creator>
  <cp:keywords/>
  <dc:description/>
  <cp:lastModifiedBy>Wendy Richdale</cp:lastModifiedBy>
  <cp:revision>2</cp:revision>
  <dcterms:created xsi:type="dcterms:W3CDTF">2026-10-28T21:29:00Z</dcterms:created>
  <dcterms:modified xsi:type="dcterms:W3CDTF">2026-10-28T21:29:00Z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0x010100B712530FC1B62546BBC56310AEFEEDB0</vt:lpwstr>
  </property>
  <property fmtid="{D5CDD505-2E9C-101B-9397-08002B2CF9AE}" pid="3" name="MediaServiceImageTags">
    <vt:lpwstr/>
  </property>
  <property fmtid="{D5CDD505-2E9C-101B-9397-08002B2CF9AE}" pid="4" name="Classified">
    <vt:lpwstr>1;#Document|2bc295bf-0bf1-44d1-9b2a-e81c04385a3a</vt:lpwstr>
  </property>
  <property fmtid="{D5CDD505-2E9C-101B-9397-08002B2CF9AE}" pid="5" name="Order">
    <vt:r8>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SIP_Label_17483cda-9c9c-4e37-95e5-8a2117b98328_Enabled">
    <vt:lpwstr>True</vt:lpwstr>
  </property>
  <property fmtid="{D5CDD505-2E9C-101B-9397-08002B2CF9AE}" pid="13" name="MSIP_Label_17483cda-9c9c-4e37-95e5-8a2117b98328_SiteId">
    <vt:lpwstr>4dfb6010-c24b-4460-a31d-9fab1f5b12c2</vt:lpwstr>
  </property>
  <property fmtid="{D5CDD505-2E9C-101B-9397-08002B2CF9AE}" pid="14" name="MSIP_Label_17483cda-9c9c-4e37-95e5-8a2117b98328_SetDate">
    <vt:lpwstr>2026-10-04T22:21:44Z</vt:lpwstr>
  </property>
  <property fmtid="{D5CDD505-2E9C-101B-9397-08002B2CF9AE}" pid="15" name="MSIP_Label_17483cda-9c9c-4e37-95e5-8a2117b98328_Name">
    <vt:lpwstr>Restricted</vt:lpwstr>
  </property>
  <property fmtid="{D5CDD505-2E9C-101B-9397-08002B2CF9AE}" pid="16" name="MSIP_Label_17483cda-9c9c-4e37-95e5-8a2117b98328_ActionId">
    <vt:lpwstr>a7c9eb0e-5f0b-4b4d-9c5c-8f73b29fc5f1</vt:lpwstr>
  </property>
  <property fmtid="{D5CDD505-2E9C-101B-9397-08002B2CF9AE}" pid="17" name="MSIP_Label_17483cda-9c9c-4e37-95e5-8a2117b98328_Removed">
    <vt:lpwstr>False</vt:lpwstr>
  </property>
  <property fmtid="{D5CDD505-2E9C-101B-9397-08002B2CF9AE}" pid="18" name="MSIP_Label_17483cda-9c9c-4e37-95e5-8a2117b98328_Extended_MSFT_Method">
    <vt:lpwstr>Privileged</vt:lpwstr>
  </property>
  <property fmtid="{D5CDD505-2E9C-101B-9397-08002B2CF9AE}" pid="19" name="Sensitivity">
    <vt:lpwstr>Restricted</vt:lpwstr>
  </property>
</Properties>
</file>